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51C1FA91" w:rsidR="0087383F" w:rsidRPr="001458A0" w:rsidRDefault="00811ED3" w:rsidP="0087383F">
      <w:pPr>
        <w:pStyle w:val="CRCoverPage"/>
        <w:tabs>
          <w:tab w:val="right" w:pos="9639"/>
        </w:tabs>
        <w:spacing w:after="0"/>
        <w:rPr>
          <w:rFonts w:eastAsia="Malgun Gothic" w:cs="Arial"/>
          <w:b/>
          <w:i/>
          <w:sz w:val="28"/>
          <w:szCs w:val="24"/>
          <w:lang w:val="en-US" w:eastAsia="ko-KR"/>
        </w:rPr>
      </w:pPr>
      <w:r w:rsidRPr="00811ED3">
        <w:rPr>
          <w:rFonts w:cs="Arial"/>
          <w:b/>
          <w:sz w:val="24"/>
          <w:szCs w:val="24"/>
        </w:rPr>
        <w:t>3GPP TSG-SA Meeting #</w:t>
      </w:r>
      <w:r w:rsidR="009057D9">
        <w:rPr>
          <w:rFonts w:cs="Arial"/>
          <w:b/>
          <w:sz w:val="24"/>
          <w:szCs w:val="24"/>
        </w:rPr>
        <w:t>109</w:t>
      </w:r>
      <w:r w:rsidR="0087383F" w:rsidRPr="0087383F">
        <w:rPr>
          <w:rFonts w:cs="Arial"/>
          <w:b/>
          <w:i/>
          <w:sz w:val="28"/>
          <w:szCs w:val="24"/>
        </w:rPr>
        <w:tab/>
      </w:r>
      <w:r w:rsidR="00901F56" w:rsidRPr="00E13F3D">
        <w:rPr>
          <w:b/>
          <w:i/>
          <w:noProof/>
          <w:sz w:val="28"/>
        </w:rPr>
        <w:t>S</w:t>
      </w:r>
      <w:r w:rsidR="000313DF">
        <w:rPr>
          <w:b/>
          <w:i/>
          <w:noProof/>
          <w:sz w:val="28"/>
        </w:rPr>
        <w:t>P</w:t>
      </w:r>
      <w:r w:rsidR="00901F56" w:rsidRPr="00E13F3D">
        <w:rPr>
          <w:b/>
          <w:i/>
          <w:noProof/>
          <w:sz w:val="28"/>
        </w:rPr>
        <w:t>-25</w:t>
      </w:r>
      <w:r w:rsidR="00386AAF">
        <w:rPr>
          <w:b/>
          <w:i/>
          <w:noProof/>
          <w:sz w:val="28"/>
        </w:rPr>
        <w:t>1140</w:t>
      </w:r>
    </w:p>
    <w:p w14:paraId="7CB45193" w14:textId="48325DE3" w:rsidR="001E41F3" w:rsidRPr="00807F24" w:rsidRDefault="009057D9" w:rsidP="0087383F">
      <w:pPr>
        <w:pStyle w:val="3GPPHeader"/>
        <w:rPr>
          <w:rFonts w:ascii="Arial" w:eastAsia="Malgun Gothic" w:hAnsi="Arial" w:cs="Arial"/>
          <w:bCs/>
          <w:color w:val="0000FF"/>
          <w:sz w:val="20"/>
          <w:lang w:eastAsia="ko-KR"/>
        </w:rPr>
      </w:pPr>
      <w:r>
        <w:rPr>
          <w:rFonts w:ascii="Arial" w:hAnsi="Arial" w:cs="Arial"/>
          <w:szCs w:val="24"/>
          <w:lang w:val="en-US"/>
        </w:rPr>
        <w:t>Beijing, China</w:t>
      </w:r>
      <w:r w:rsidR="00262CC4" w:rsidRPr="00262CC4">
        <w:rPr>
          <w:rFonts w:ascii="Arial" w:hAnsi="Arial" w:cs="Arial"/>
          <w:szCs w:val="24"/>
          <w:lang w:val="en-US"/>
        </w:rPr>
        <w:t xml:space="preserve">, </w:t>
      </w:r>
      <w:r>
        <w:rPr>
          <w:rFonts w:ascii="Arial" w:eastAsia="Malgun Gothic" w:hAnsi="Arial" w:cs="Arial"/>
          <w:szCs w:val="24"/>
          <w:lang w:val="en-US" w:eastAsia="ko-KR"/>
        </w:rPr>
        <w:t>September</w:t>
      </w:r>
      <w:r w:rsidR="00262CC4" w:rsidRPr="00262CC4">
        <w:rPr>
          <w:rFonts w:ascii="Arial" w:hAnsi="Arial" w:cs="Arial"/>
          <w:szCs w:val="24"/>
          <w:lang w:val="en-US"/>
        </w:rPr>
        <w:t xml:space="preserve"> </w:t>
      </w:r>
      <w:r w:rsidR="00843F4D">
        <w:rPr>
          <w:rFonts w:ascii="Arial" w:eastAsia="Malgun Gothic" w:hAnsi="Arial" w:cs="Arial"/>
          <w:szCs w:val="24"/>
          <w:lang w:val="en-US" w:eastAsia="ko-KR"/>
        </w:rPr>
        <w:t>16-19</w:t>
      </w:r>
      <w:r w:rsidR="00262CC4" w:rsidRPr="00262CC4">
        <w:rPr>
          <w:rFonts w:ascii="Arial" w:hAnsi="Arial" w:cs="Arial"/>
          <w:szCs w:val="24"/>
          <w:lang w:val="en-US"/>
        </w:rPr>
        <w:t>, 2025</w:t>
      </w:r>
      <w:r w:rsidR="00F60C2F" w:rsidRPr="0087383F">
        <w:rPr>
          <w:rFonts w:ascii="Arial" w:hAnsi="Arial" w:cs="Arial"/>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444565C" w:rsidR="005701DE" w:rsidRPr="00410371" w:rsidRDefault="005701DE" w:rsidP="00376C55">
            <w:pPr>
              <w:pStyle w:val="CRCoverPage"/>
              <w:spacing w:after="0"/>
              <w:jc w:val="right"/>
              <w:rPr>
                <w:b/>
                <w:noProof/>
                <w:sz w:val="28"/>
              </w:rPr>
            </w:pPr>
            <w:r>
              <w:rPr>
                <w:b/>
                <w:noProof/>
                <w:sz w:val="28"/>
              </w:rPr>
              <w:t>23.5</w:t>
            </w:r>
            <w:r w:rsidR="00376C55">
              <w:rPr>
                <w:b/>
                <w:noProof/>
                <w:sz w:val="28"/>
              </w:rPr>
              <w:t>0</w:t>
            </w:r>
            <w:r w:rsidR="002F6AB1">
              <w:rPr>
                <w:rFonts w:eastAsia="Malgun Gothic" w:hint="eastAsia"/>
                <w:b/>
                <w:noProof/>
                <w:sz w:val="28"/>
                <w:lang w:eastAsia="ko-KR"/>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DBC05DC" w:rsidR="005701DE" w:rsidRPr="0064373D" w:rsidRDefault="00807F24" w:rsidP="0033076B">
            <w:pPr>
              <w:pStyle w:val="CRCoverPage"/>
              <w:spacing w:after="0"/>
              <w:jc w:val="center"/>
              <w:rPr>
                <w:rFonts w:eastAsia="Malgun Gothic"/>
                <w:noProof/>
                <w:lang w:eastAsia="ko-KR"/>
              </w:rPr>
            </w:pPr>
            <w:r>
              <w:rPr>
                <w:rFonts w:eastAsia="Malgun Gothic" w:hint="eastAsia"/>
                <w:b/>
                <w:noProof/>
                <w:sz w:val="28"/>
                <w:lang w:eastAsia="ko-KR"/>
              </w:rPr>
              <w:t>5533</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EC629D9" w:rsidR="005701DE" w:rsidRPr="00811ED3" w:rsidRDefault="00843F4D" w:rsidP="00DE642F">
            <w:pPr>
              <w:pStyle w:val="CRCoverPage"/>
              <w:spacing w:after="0"/>
              <w:jc w:val="center"/>
              <w:rPr>
                <w:rFonts w:eastAsia="Malgun Gothic"/>
                <w:b/>
                <w:noProof/>
                <w:lang w:eastAsia="ko-KR"/>
              </w:rPr>
            </w:pPr>
            <w:r>
              <w:rPr>
                <w:rFonts w:eastAsia="Malgun Gothic"/>
                <w:b/>
                <w:noProof/>
                <w:sz w:val="28"/>
                <w:lang w:eastAsia="ko-KR"/>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A728045" w:rsidR="005701DE" w:rsidRPr="00F23D7A" w:rsidRDefault="005701DE" w:rsidP="00192EB7">
            <w:pPr>
              <w:pStyle w:val="CRCoverPage"/>
              <w:spacing w:after="0"/>
              <w:jc w:val="center"/>
              <w:rPr>
                <w:rFonts w:eastAsia="Malgun Gothic"/>
                <w:noProof/>
                <w:sz w:val="28"/>
                <w:lang w:eastAsia="ko-KR"/>
              </w:rPr>
            </w:pPr>
            <w:r>
              <w:rPr>
                <w:b/>
                <w:noProof/>
                <w:sz w:val="28"/>
              </w:rPr>
              <w:t>1</w:t>
            </w:r>
            <w:r w:rsidR="004D05CE">
              <w:rPr>
                <w:b/>
                <w:noProof/>
                <w:sz w:val="28"/>
              </w:rPr>
              <w:t>9</w:t>
            </w:r>
            <w:r>
              <w:rPr>
                <w:b/>
                <w:noProof/>
                <w:sz w:val="28"/>
              </w:rPr>
              <w:t>.</w:t>
            </w:r>
            <w:r w:rsidR="00FD2088">
              <w:rPr>
                <w:rFonts w:eastAsia="Malgun Gothic" w:hint="eastAsia"/>
                <w:b/>
                <w:noProof/>
                <w:sz w:val="28"/>
                <w:lang w:eastAsia="ko-KR"/>
              </w:rPr>
              <w:t>4</w:t>
            </w:r>
            <w:r>
              <w:rPr>
                <w:b/>
                <w:noProof/>
                <w:sz w:val="28"/>
              </w:rPr>
              <w:t>.</w:t>
            </w:r>
            <w:r w:rsidR="00F23D7A">
              <w:rPr>
                <w:rFonts w:eastAsia="Malgun Gothic" w:hint="eastAsia"/>
                <w:b/>
                <w:noProof/>
                <w:sz w:val="28"/>
                <w:lang w:eastAsia="ko-KR"/>
              </w:rPr>
              <w:t>0</w:t>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59AD274A" w:rsidR="005701DE" w:rsidRPr="00F25D98" w:rsidRDefault="005701DE" w:rsidP="00DE642F">
            <w:pPr>
              <w:pStyle w:val="CRCoverPage"/>
              <w:spacing w:after="0"/>
              <w:jc w:val="center"/>
              <w:rPr>
                <w:rFonts w:cs="Arial"/>
                <w:i/>
                <w:noProof/>
              </w:rPr>
            </w:pPr>
            <w:r w:rsidRPr="00F25D98">
              <w:rPr>
                <w:rFonts w:cs="Arial"/>
                <w:i/>
                <w:noProof/>
              </w:rPr>
              <w:t xml:space="preserve">For </w:t>
            </w:r>
            <w:r w:rsidRPr="000313DF">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0313DF">
              <w:rPr>
                <w:rFonts w:cs="Arial"/>
                <w:i/>
                <w:noProof/>
              </w:rPr>
              <w:t>http://www.3gpp.org/Change-Requests</w:t>
            </w:r>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39770F4B" w:rsidR="00A302F6" w:rsidRPr="000F53D9" w:rsidRDefault="00A302F6" w:rsidP="00DE642F">
            <w:pPr>
              <w:pStyle w:val="CRCoverPage"/>
              <w:spacing w:after="0"/>
              <w:jc w:val="center"/>
              <w:rPr>
                <w:rFonts w:eastAsia="Malgun Gothic"/>
                <w:b/>
                <w:caps/>
                <w:noProof/>
                <w:lang w:eastAsia="ko-KR"/>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6A400A81" w:rsidR="00A302F6" w:rsidRPr="001A1888" w:rsidRDefault="00696719" w:rsidP="00DE642F">
            <w:pPr>
              <w:pStyle w:val="CRCoverPage"/>
              <w:spacing w:after="0"/>
              <w:jc w:val="center"/>
              <w:rPr>
                <w:rFonts w:eastAsia="Malgun Gothic"/>
                <w:b/>
                <w:caps/>
                <w:noProof/>
                <w:lang w:eastAsia="ko-KR"/>
              </w:rPr>
            </w:pPr>
            <w:r>
              <w:rPr>
                <w:rFonts w:eastAsia="Malgun Gothic"/>
                <w:b/>
                <w:caps/>
                <w:noProof/>
                <w:lang w:eastAsia="ko-KR"/>
              </w:rPr>
              <w:t>X</w:t>
            </w: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27928CEF" w:rsidR="00A302F6" w:rsidRDefault="002F6AB1" w:rsidP="00DE642F">
            <w:pPr>
              <w:pStyle w:val="CRCoverPage"/>
              <w:spacing w:after="0"/>
              <w:jc w:val="center"/>
              <w:rPr>
                <w:b/>
                <w:bCs/>
                <w:caps/>
                <w:noProof/>
              </w:rPr>
            </w:pPr>
            <w:r>
              <w:rPr>
                <w:rFonts w:eastAsia="Malgun Gothic" w:hint="eastAsia"/>
                <w:b/>
                <w:caps/>
                <w:noProof/>
                <w:lang w:eastAsia="ko-KR"/>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95F8583" w:rsidR="007A48E7" w:rsidRPr="007129CF" w:rsidRDefault="00C57D88" w:rsidP="007A48E7">
            <w:pPr>
              <w:pStyle w:val="CRCoverPage"/>
              <w:spacing w:after="0"/>
              <w:ind w:left="100"/>
              <w:rPr>
                <w:rFonts w:eastAsia="Malgun Gothic"/>
                <w:noProof/>
                <w:lang w:eastAsia="ko-KR"/>
              </w:rPr>
            </w:pPr>
            <w:r>
              <w:rPr>
                <w:rFonts w:eastAsia="Malgun Gothic" w:hint="eastAsia"/>
                <w:noProof/>
                <w:lang w:eastAsia="ko-KR"/>
              </w:rPr>
              <w:t>R</w:t>
            </w:r>
            <w:r w:rsidRPr="0012193F">
              <w:rPr>
                <w:rFonts w:eastAsia="Malgun Gothic"/>
                <w:noProof/>
                <w:lang w:eastAsia="ko-KR"/>
              </w:rPr>
              <w:t>emoval of Source to Target Transparent Container from RAN Usage Data Report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4ABDA3A" w:rsidR="00A302F6" w:rsidRPr="00734305" w:rsidRDefault="00734305" w:rsidP="00DE642F">
            <w:pPr>
              <w:pStyle w:val="CRCoverPage"/>
              <w:spacing w:after="0"/>
              <w:ind w:left="100"/>
              <w:rPr>
                <w:rFonts w:eastAsia="Malgun Gothic"/>
                <w:noProof/>
                <w:lang w:eastAsia="ko-KR"/>
              </w:rPr>
            </w:pPr>
            <w:r>
              <w:rPr>
                <w:rFonts w:eastAsia="Malgun Gothic" w:hint="eastAsia"/>
                <w:noProof/>
                <w:lang w:eastAsia="ko-KR"/>
              </w:rPr>
              <w:t>LG Electronics</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3E458046" w:rsidR="00A302F6" w:rsidRPr="00EE1A6C" w:rsidRDefault="00843F4D" w:rsidP="00DE642F">
            <w:pPr>
              <w:pStyle w:val="CRCoverPage"/>
              <w:spacing w:after="0"/>
              <w:ind w:left="100"/>
              <w:rPr>
                <w:rFonts w:eastAsia="Malgun Gothic"/>
                <w:noProof/>
                <w:lang w:eastAsia="ko-KR"/>
              </w:rPr>
            </w:pPr>
            <w:r>
              <w:t>Qualcomm</w:t>
            </w:r>
            <w:r w:rsidR="00EE1A6C">
              <w:rPr>
                <w:rFonts w:eastAsia="Malgun Gothic" w:hint="eastAsia"/>
                <w:lang w:eastAsia="ko-KR"/>
              </w:rPr>
              <w:t>, LG Electronics</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B7EB779" w:rsidR="00A302F6" w:rsidRPr="00CB0B80" w:rsidRDefault="002F565E" w:rsidP="00CB0B80">
            <w:pPr>
              <w:pStyle w:val="CRCoverPage"/>
              <w:spacing w:after="0"/>
              <w:ind w:left="100"/>
              <w:rPr>
                <w:noProof/>
                <w:lang w:eastAsia="ko-KR"/>
              </w:rPr>
            </w:pPr>
            <w:r>
              <w:rPr>
                <w:rFonts w:eastAsia="Malgun Gothic" w:hint="eastAsia"/>
                <w:lang w:eastAsia="ko-KR"/>
              </w:rPr>
              <w:t>5GS_Ph1</w:t>
            </w:r>
            <w:r w:rsidR="006078DE">
              <w:rPr>
                <w:rFonts w:hint="eastAsia"/>
                <w:lang w:eastAsia="ko-KR"/>
              </w:rPr>
              <w:t xml:space="preserve">, </w:t>
            </w:r>
            <w:r w:rsidR="00EE1A6C">
              <w:rPr>
                <w:rFonts w:eastAsia="Malgun Gothic" w:hint="eastAsia"/>
                <w:lang w:eastAsia="ko-KR"/>
              </w:rPr>
              <w:t xml:space="preserve">RACS, </w:t>
            </w:r>
            <w:r w:rsidR="006078DE">
              <w:rPr>
                <w:rFonts w:hint="eastAsia"/>
                <w:lang w:eastAsia="ko-KR"/>
              </w:rPr>
              <w:t>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9D2C4C0" w:rsidR="00A302F6" w:rsidRPr="00734305" w:rsidRDefault="00AF66B6" w:rsidP="00192EB7">
            <w:pPr>
              <w:pStyle w:val="CRCoverPage"/>
              <w:spacing w:after="0"/>
              <w:ind w:left="100"/>
              <w:rPr>
                <w:rFonts w:eastAsia="Malgun Gothic"/>
                <w:noProof/>
                <w:lang w:eastAsia="ko-KR"/>
              </w:rPr>
            </w:pPr>
            <w:r>
              <w:t>202</w:t>
            </w:r>
            <w:r w:rsidR="00192EB7">
              <w:t>5</w:t>
            </w:r>
            <w:r>
              <w:t>-</w:t>
            </w:r>
            <w:r w:rsidR="00843F4D">
              <w:t>09-16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5AC91C36" w:rsidR="00A302F6" w:rsidRDefault="00A302F6" w:rsidP="00DE642F">
            <w:pPr>
              <w:pStyle w:val="CRCoverPage"/>
              <w:rPr>
                <w:noProof/>
              </w:rPr>
            </w:pPr>
            <w:r>
              <w:rPr>
                <w:noProof/>
                <w:sz w:val="18"/>
              </w:rPr>
              <w:t>Detailed explanations of the above categories can</w:t>
            </w:r>
            <w:r>
              <w:rPr>
                <w:noProof/>
                <w:sz w:val="18"/>
              </w:rPr>
              <w:br/>
              <w:t xml:space="preserve">be found in 3GPP </w:t>
            </w:r>
            <w:r w:rsidRPr="000313DF">
              <w:rPr>
                <w:noProof/>
                <w:sz w:val="18"/>
              </w:rPr>
              <w:t>TR 21.900</w:t>
            </w:r>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25A1F" w14:textId="57612EBE" w:rsidR="009B2BE2" w:rsidRPr="001C0984" w:rsidRDefault="00BB0091" w:rsidP="009B2BE2">
            <w:pPr>
              <w:pStyle w:val="CRCoverPage"/>
              <w:spacing w:after="0"/>
              <w:ind w:left="100" w:rightChars="66" w:right="132"/>
              <w:jc w:val="both"/>
              <w:rPr>
                <w:rFonts w:eastAsia="Malgun Gothic" w:cs="Arial"/>
                <w:lang w:val="en-US" w:eastAsia="ko-KR"/>
              </w:rPr>
            </w:pPr>
            <w:bookmarkStart w:id="0" w:name="_Toc20150177"/>
            <w:bookmarkStart w:id="1" w:name="_Toc27846983"/>
            <w:bookmarkStart w:id="2" w:name="_Toc36188114"/>
            <w:bookmarkStart w:id="3" w:name="_Toc45184021"/>
            <w:bookmarkStart w:id="4" w:name="_Toc47342863"/>
            <w:bookmarkStart w:id="5" w:name="_Toc51769565"/>
            <w:bookmarkStart w:id="6" w:name="_Toc185601247"/>
            <w:r w:rsidRPr="00BD4490">
              <w:rPr>
                <w:rFonts w:eastAsia="Malgun Gothic" w:cs="Arial"/>
                <w:lang w:val="en-US" w:eastAsia="ko-KR"/>
              </w:rPr>
              <w:t xml:space="preserve">The current specification text in </w:t>
            </w:r>
            <w:r w:rsidR="009B2BE2" w:rsidRPr="001C0984">
              <w:rPr>
                <w:rFonts w:eastAsia="Malgun Gothic" w:cs="Arial"/>
                <w:lang w:val="en-US" w:eastAsia="ko-KR"/>
              </w:rPr>
              <w:t xml:space="preserve">Clause 4.9.1.2.2 describes Source to Target Transparent Container as a parameter of RAN Usage Data Report when sent from the source NG-RAN to the AMF. </w:t>
            </w:r>
            <w:r w:rsidR="00F4439B">
              <w:rPr>
                <w:rFonts w:eastAsia="Malgun Gothic" w:cs="Arial" w:hint="eastAsia"/>
                <w:lang w:val="en-US" w:eastAsia="ko-KR"/>
              </w:rPr>
              <w:t>The text was added as a part of RACS work (see TS</w:t>
            </w:r>
            <w:r w:rsidR="00F4439B">
              <w:rPr>
                <w:rFonts w:eastAsia="Malgun Gothic" w:cs="Arial"/>
                <w:lang w:val="en-US" w:eastAsia="ko-KR"/>
              </w:rPr>
              <w:t> </w:t>
            </w:r>
            <w:r w:rsidR="00F4439B">
              <w:rPr>
                <w:rFonts w:eastAsia="Malgun Gothic" w:cs="Arial" w:hint="eastAsia"/>
                <w:lang w:val="en-US" w:eastAsia="ko-KR"/>
              </w:rPr>
              <w:t xml:space="preserve">23.502 CR#1313). </w:t>
            </w:r>
            <w:r w:rsidR="009B2BE2" w:rsidRPr="001C0984">
              <w:rPr>
                <w:rFonts w:eastAsia="Malgun Gothic" w:cs="Arial"/>
                <w:lang w:val="en-US" w:eastAsia="ko-KR"/>
              </w:rPr>
              <w:t>However,</w:t>
            </w:r>
            <w:r w:rsidR="00530878">
              <w:rPr>
                <w:rFonts w:eastAsia="Malgun Gothic" w:cs="Arial"/>
                <w:lang w:val="en-US" w:eastAsia="ko-KR"/>
              </w:rPr>
              <w:t xml:space="preserve"> according to TS</w:t>
            </w:r>
            <w:r w:rsidR="00673BB2">
              <w:rPr>
                <w:rFonts w:eastAsia="Malgun Gothic" w:cs="Arial"/>
                <w:lang w:val="en-US" w:eastAsia="ko-KR"/>
              </w:rPr>
              <w:t> </w:t>
            </w:r>
            <w:r w:rsidR="00530878">
              <w:rPr>
                <w:rFonts w:eastAsia="Malgun Gothic" w:cs="Arial"/>
                <w:lang w:val="en-US" w:eastAsia="ko-KR"/>
              </w:rPr>
              <w:t>38.413,</w:t>
            </w:r>
            <w:r w:rsidR="009B2BE2" w:rsidRPr="001C0984">
              <w:rPr>
                <w:rFonts w:eastAsia="Malgun Gothic" w:cs="Arial"/>
                <w:lang w:val="en-US" w:eastAsia="ko-KR"/>
              </w:rPr>
              <w:t xml:space="preserve"> </w:t>
            </w:r>
            <w:r w:rsidR="00530878">
              <w:rPr>
                <w:rFonts w:eastAsia="Malgun Gothic" w:cs="Arial"/>
                <w:lang w:val="en-US" w:eastAsia="ko-KR"/>
              </w:rPr>
              <w:t>th</w:t>
            </w:r>
            <w:r w:rsidR="009B2BE2" w:rsidRPr="001C0984">
              <w:rPr>
                <w:rFonts w:eastAsia="Malgun Gothic" w:cs="Arial"/>
                <w:lang w:val="en-US" w:eastAsia="ko-KR"/>
              </w:rPr>
              <w:t>e Source to Target Transparent Container</w:t>
            </w:r>
            <w:r w:rsidR="00530878">
              <w:rPr>
                <w:rFonts w:eastAsia="Malgun Gothic" w:cs="Arial"/>
                <w:lang w:val="en-US" w:eastAsia="ko-KR"/>
              </w:rPr>
              <w:t xml:space="preserve"> is not included in the NGAP </w:t>
            </w:r>
            <w:r w:rsidR="00530878" w:rsidRPr="00530878">
              <w:rPr>
                <w:rFonts w:eastAsia="Malgun Gothic" w:cs="Arial"/>
                <w:lang w:val="en-US" w:eastAsia="ko-KR"/>
              </w:rPr>
              <w:t>Secondary RAT Data Usage Report</w:t>
            </w:r>
            <w:r w:rsidR="00530878">
              <w:rPr>
                <w:rFonts w:eastAsia="Malgun Gothic" w:cs="Arial"/>
                <w:lang w:val="en-US" w:eastAsia="ko-KR"/>
              </w:rPr>
              <w:t xml:space="preserve"> message</w:t>
            </w:r>
            <w:r w:rsidR="009B2BE2">
              <w:rPr>
                <w:rFonts w:eastAsia="Malgun Gothic" w:cs="Arial" w:hint="eastAsia"/>
                <w:lang w:val="en-US" w:eastAsia="ko-KR"/>
              </w:rPr>
              <w:t>.</w:t>
            </w:r>
          </w:p>
          <w:p w14:paraId="16737088" w14:textId="16983F3D" w:rsidR="00EA60C9" w:rsidRPr="00874124" w:rsidRDefault="009B2BE2" w:rsidP="00874124">
            <w:pPr>
              <w:pStyle w:val="CRCoverPage"/>
              <w:spacing w:after="0"/>
              <w:ind w:left="100"/>
              <w:rPr>
                <w:rFonts w:eastAsia="Malgun Gothic" w:cs="Arial"/>
                <w:lang w:val="en-US" w:eastAsia="ko-KR"/>
              </w:rPr>
            </w:pPr>
            <w:r>
              <w:rPr>
                <w:rFonts w:eastAsia="Malgun Gothic" w:cs="Arial" w:hint="eastAsia"/>
                <w:lang w:val="en-US" w:eastAsia="ko-KR"/>
              </w:rPr>
              <w:t>Also, f</w:t>
            </w:r>
            <w:r w:rsidRPr="001C0984">
              <w:rPr>
                <w:rFonts w:eastAsia="Malgun Gothic" w:cs="Arial"/>
                <w:lang w:val="en-US" w:eastAsia="ko-KR"/>
              </w:rPr>
              <w:t xml:space="preserve">or support </w:t>
            </w:r>
            <w:r w:rsidR="00530878">
              <w:rPr>
                <w:rFonts w:eastAsia="Malgun Gothic" w:cs="Arial"/>
                <w:lang w:val="en-US" w:eastAsia="ko-KR"/>
              </w:rPr>
              <w:t xml:space="preserve">of </w:t>
            </w:r>
            <w:r w:rsidRPr="001C0984">
              <w:rPr>
                <w:rFonts w:eastAsia="Malgun Gothic" w:cs="Arial"/>
                <w:lang w:val="en-US" w:eastAsia="ko-KR"/>
              </w:rPr>
              <w:t xml:space="preserve">RACS, </w:t>
            </w:r>
            <w:r w:rsidR="00386AAF">
              <w:rPr>
                <w:rFonts w:eastAsia="Malgun Gothic" w:cs="Arial"/>
                <w:lang w:val="en-US" w:eastAsia="ko-KR"/>
              </w:rPr>
              <w:t>i</w:t>
            </w:r>
            <w:r w:rsidR="00B37835">
              <w:rPr>
                <w:rFonts w:eastAsia="Malgun Gothic" w:cs="Arial"/>
                <w:lang w:val="en-US" w:eastAsia="ko-KR"/>
              </w:rPr>
              <w:t xml:space="preserve">t is possible </w:t>
            </w:r>
            <w:r w:rsidR="002A70D3">
              <w:rPr>
                <w:rFonts w:eastAsia="Malgun Gothic" w:cs="Arial"/>
                <w:lang w:val="en-US" w:eastAsia="ko-KR"/>
              </w:rPr>
              <w:t xml:space="preserve">for the </w:t>
            </w:r>
            <w:r w:rsidRPr="001C0984">
              <w:rPr>
                <w:rFonts w:eastAsia="Malgun Gothic" w:cs="Arial"/>
                <w:lang w:val="en-US" w:eastAsia="ko-KR"/>
              </w:rPr>
              <w:t xml:space="preserve">target NG-RAN to receive </w:t>
            </w:r>
            <w:r w:rsidR="00530878">
              <w:rPr>
                <w:rFonts w:eastAsia="Malgun Gothic" w:cs="Arial"/>
                <w:lang w:val="en-US" w:eastAsia="ko-KR"/>
              </w:rPr>
              <w:t xml:space="preserve">the </w:t>
            </w:r>
            <w:r w:rsidRPr="001C0984">
              <w:rPr>
                <w:rFonts w:eastAsia="Malgun Gothic" w:cs="Arial"/>
                <w:lang w:val="en-US" w:eastAsia="ko-KR"/>
              </w:rPr>
              <w:t xml:space="preserve">UE Radio Capability ID from </w:t>
            </w:r>
            <w:r w:rsidR="00530878">
              <w:rPr>
                <w:rFonts w:eastAsia="Malgun Gothic" w:cs="Arial"/>
                <w:lang w:val="en-US" w:eastAsia="ko-KR"/>
              </w:rPr>
              <w:t>the</w:t>
            </w:r>
            <w:r w:rsidRPr="001C0984">
              <w:rPr>
                <w:rFonts w:eastAsia="Malgun Gothic" w:cs="Arial"/>
                <w:lang w:val="en-US" w:eastAsia="ko-KR"/>
              </w:rPr>
              <w:t xml:space="preserve"> source NG-RAN</w:t>
            </w:r>
            <w:r w:rsidR="00530878">
              <w:rPr>
                <w:rFonts w:eastAsia="Malgun Gothic" w:cs="Arial"/>
                <w:lang w:val="en-US" w:eastAsia="ko-KR"/>
              </w:rPr>
              <w:t xml:space="preserve"> (by </w:t>
            </w:r>
            <w:proofErr w:type="spellStart"/>
            <w:r w:rsidR="00530878">
              <w:rPr>
                <w:rFonts w:eastAsia="Malgun Gothic" w:cs="Arial"/>
                <w:lang w:val="en-US" w:eastAsia="ko-KR"/>
              </w:rPr>
              <w:t>XnAP</w:t>
            </w:r>
            <w:proofErr w:type="spellEnd"/>
            <w:r w:rsidR="00530878">
              <w:rPr>
                <w:rFonts w:eastAsia="Malgun Gothic" w:cs="Arial"/>
                <w:lang w:val="en-US" w:eastAsia="ko-KR"/>
              </w:rPr>
              <w:t xml:space="preserve"> Handover Request) or CN (by NGAP Path Switch Request Ack)</w:t>
            </w:r>
            <w:r w:rsidRPr="001C0984">
              <w:rPr>
                <w:rFonts w:eastAsia="Malgun Gothic" w:cs="Arial"/>
                <w:lang w:val="en-US" w:eastAsia="ko-KR"/>
              </w:rPr>
              <w:t>. So, Source to Target Transparent Container is</w:t>
            </w:r>
            <w:r w:rsidR="00673BB2">
              <w:rPr>
                <w:rFonts w:eastAsia="Malgun Gothic" w:cs="Arial" w:hint="eastAsia"/>
                <w:lang w:val="en-US" w:eastAsia="ko-KR"/>
              </w:rPr>
              <w:t xml:space="preserve"> </w:t>
            </w:r>
            <w:r w:rsidR="00673BB2" w:rsidRPr="001C0984">
              <w:rPr>
                <w:rFonts w:eastAsia="Malgun Gothic" w:cs="Arial"/>
                <w:lang w:val="en-US" w:eastAsia="ko-KR"/>
              </w:rPr>
              <w:t>n</w:t>
            </w:r>
            <w:r w:rsidR="00673BB2">
              <w:rPr>
                <w:rFonts w:eastAsia="Malgun Gothic" w:cs="Arial" w:hint="eastAsia"/>
                <w:lang w:val="en-US" w:eastAsia="ko-KR"/>
              </w:rPr>
              <w:t>o</w:t>
            </w:r>
            <w:r w:rsidR="00673BB2" w:rsidRPr="001C0984">
              <w:rPr>
                <w:rFonts w:eastAsia="Malgun Gothic" w:cs="Arial"/>
                <w:lang w:val="en-US" w:eastAsia="ko-KR"/>
              </w:rPr>
              <w:t xml:space="preserve">t </w:t>
            </w:r>
            <w:r w:rsidRPr="001C0984">
              <w:rPr>
                <w:rFonts w:eastAsia="Malgun Gothic" w:cs="Arial"/>
                <w:lang w:val="en-US" w:eastAsia="ko-KR"/>
              </w:rPr>
              <w:t>required in step 1a of Clause 4.9.1.2.2.</w:t>
            </w:r>
            <w:bookmarkEnd w:id="0"/>
            <w:bookmarkEnd w:id="1"/>
            <w:bookmarkEnd w:id="2"/>
            <w:bookmarkEnd w:id="3"/>
            <w:bookmarkEnd w:id="4"/>
            <w:bookmarkEnd w:id="5"/>
            <w:bookmarkEnd w:id="6"/>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05A85486" w:rsidR="00960586" w:rsidRPr="00EA60C9" w:rsidRDefault="00EA60C9" w:rsidP="00874124">
            <w:pPr>
              <w:pStyle w:val="CRCoverPage"/>
              <w:spacing w:after="0"/>
              <w:ind w:left="100"/>
              <w:rPr>
                <w:rFonts w:eastAsia="Malgun Gothic"/>
                <w:lang w:eastAsia="ko-KR"/>
              </w:rPr>
            </w:pPr>
            <w:r w:rsidRPr="003208BE">
              <w:rPr>
                <w:noProof/>
                <w:lang w:eastAsia="ko-KR"/>
              </w:rPr>
              <w:t>Remove Source to Target Transparent Container from RAN Usage Data Report in step 1a of Clause 4.9.1.2.2.</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874124">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0E577E30" w14:textId="0640ADE3" w:rsidR="0087383F" w:rsidRDefault="008A1166" w:rsidP="00874124">
            <w:pPr>
              <w:pStyle w:val="CRCoverPage"/>
              <w:spacing w:after="0"/>
              <w:ind w:left="100"/>
              <w:jc w:val="both"/>
              <w:rPr>
                <w:noProof/>
                <w:lang w:eastAsia="zh-CN"/>
              </w:rPr>
            </w:pPr>
            <w:r w:rsidRPr="00454F58">
              <w:rPr>
                <w:rFonts w:eastAsia="SimSun"/>
                <w:lang w:val="en-US" w:eastAsia="zh-CN"/>
              </w:rPr>
              <w:t>Misaligned</w:t>
            </w:r>
            <w:r w:rsidR="00530878">
              <w:rPr>
                <w:rFonts w:eastAsia="SimSun"/>
                <w:lang w:val="en-US" w:eastAsia="zh-CN"/>
              </w:rPr>
              <w:t xml:space="preserve"> with stage 3</w:t>
            </w:r>
            <w:r w:rsidRPr="00454F58">
              <w:rPr>
                <w:rFonts w:eastAsia="SimSun"/>
                <w:lang w:val="en-US" w:eastAsia="zh-CN"/>
              </w:rPr>
              <w:t xml:space="preserve"> specification</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B017E95" w:rsidR="0087383F" w:rsidRDefault="00F63759" w:rsidP="0087383F">
            <w:pPr>
              <w:pStyle w:val="CRCoverPage"/>
              <w:spacing w:after="0"/>
              <w:ind w:left="100"/>
              <w:rPr>
                <w:noProof/>
                <w:lang w:eastAsia="zh-CN"/>
              </w:rPr>
            </w:pPr>
            <w:r>
              <w:rPr>
                <w:rFonts w:eastAsia="Malgun Gothic" w:hint="eastAsia"/>
                <w:noProof/>
                <w:lang w:eastAsia="ko-KR"/>
              </w:rPr>
              <w:t>4.9.1.2.2</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2BE564E" w:rsidR="0087383F" w:rsidRDefault="008C3911" w:rsidP="0087383F">
            <w:pPr>
              <w:pStyle w:val="CRCoverPage"/>
              <w:spacing w:after="0"/>
              <w:ind w:left="100"/>
              <w:rPr>
                <w:noProof/>
              </w:rPr>
            </w:pPr>
            <w:r>
              <w:rPr>
                <w:noProof/>
              </w:rPr>
              <w:t>Rev.2 moves the text related to RACS in</w:t>
            </w:r>
            <w:r w:rsidR="00EE1A6C">
              <w:rPr>
                <w:rFonts w:eastAsia="Malgun Gothic" w:hint="eastAsia"/>
                <w:noProof/>
                <w:lang w:eastAsia="ko-KR"/>
              </w:rPr>
              <w:t>to a</w:t>
            </w:r>
            <w:r w:rsidR="008013BA">
              <w:rPr>
                <w:rFonts w:eastAsia="Malgun Gothic" w:hint="eastAsia"/>
                <w:noProof/>
                <w:lang w:eastAsia="ko-KR"/>
              </w:rPr>
              <w:t xml:space="preserve"> new</w:t>
            </w:r>
            <w:r>
              <w:rPr>
                <w:noProof/>
              </w:rPr>
              <w:t xml:space="preserve"> </w:t>
            </w:r>
            <w:r w:rsidR="005A40E7">
              <w:rPr>
                <w:noProof/>
              </w:rPr>
              <w:t>handover preparation step</w:t>
            </w:r>
          </w:p>
        </w:tc>
      </w:tr>
    </w:tbl>
    <w:p w14:paraId="1557EA72" w14:textId="77777777" w:rsidR="00A302F6" w:rsidRPr="008013BA" w:rsidRDefault="00A302F6">
      <w:pPr>
        <w:rPr>
          <w:noProof/>
        </w:rPr>
        <w:sectPr w:rsidR="00A302F6" w:rsidRPr="008013BA" w:rsidSect="00263DFC">
          <w:headerReference w:type="even" r:id="rId8"/>
          <w:footnotePr>
            <w:numRestart w:val="eachSect"/>
          </w:footnotePr>
          <w:pgSz w:w="11907" w:h="16840" w:code="9"/>
          <w:pgMar w:top="1418" w:right="1134" w:bottom="1134" w:left="1134" w:header="680" w:footer="567" w:gutter="0"/>
          <w:cols w:space="720"/>
        </w:sectPr>
      </w:pPr>
    </w:p>
    <w:p w14:paraId="535843CF" w14:textId="77777777" w:rsidR="00A317CC" w:rsidRDefault="00A317CC" w:rsidP="00A317CC">
      <w:pPr>
        <w:rPr>
          <w:rFonts w:eastAsia="Malgun Gothic"/>
          <w:lang w:eastAsia="ko-KR"/>
        </w:rPr>
      </w:pPr>
      <w:bookmarkStart w:id="7" w:name="_CR6_2_3_4_2"/>
      <w:bookmarkStart w:id="8" w:name="_CR6_2_3_4_3"/>
      <w:bookmarkStart w:id="9" w:name="_CR6_2_3_4_4"/>
      <w:bookmarkStart w:id="10" w:name="_CR5_15_18_3"/>
      <w:bookmarkStart w:id="11" w:name="_CR5_15_19"/>
      <w:bookmarkStart w:id="12" w:name="_Toc185600880"/>
      <w:bookmarkEnd w:id="7"/>
      <w:bookmarkEnd w:id="8"/>
      <w:bookmarkEnd w:id="9"/>
      <w:bookmarkEnd w:id="10"/>
      <w:bookmarkEnd w:id="11"/>
    </w:p>
    <w:p w14:paraId="6B98CB50" w14:textId="39B25194" w:rsidR="00A317CC" w:rsidRPr="00A317CC" w:rsidRDefault="00A317CC" w:rsidP="00A317CC">
      <w:pPr>
        <w:pStyle w:val="StartEndofChange"/>
        <w:rPr>
          <w:rFonts w:eastAsia="Malgun Gothic"/>
        </w:rPr>
      </w:pPr>
      <w:r w:rsidRPr="00C4743B">
        <w:t>* * * * Start of 1st Change * * * *</w:t>
      </w:r>
    </w:p>
    <w:bookmarkEnd w:id="12"/>
    <w:p w14:paraId="062EAF69" w14:textId="77777777" w:rsidR="00D276BC" w:rsidRPr="004D04E7" w:rsidRDefault="00D276BC" w:rsidP="00D276BC">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r w:rsidRPr="004D04E7">
        <w:rPr>
          <w:rFonts w:ascii="Arial" w:eastAsia="Malgun Gothic" w:hAnsi="Arial"/>
          <w:sz w:val="22"/>
          <w:lang w:eastAsia="en-GB"/>
        </w:rPr>
        <w:t>4.9.1.2.2</w:t>
      </w:r>
      <w:r w:rsidRPr="004D04E7">
        <w:rPr>
          <w:rFonts w:ascii="Arial" w:eastAsia="Malgun Gothic" w:hAnsi="Arial"/>
          <w:sz w:val="22"/>
          <w:lang w:eastAsia="en-GB"/>
        </w:rPr>
        <w:tab/>
      </w:r>
      <w:proofErr w:type="spellStart"/>
      <w:r w:rsidRPr="004D04E7">
        <w:rPr>
          <w:rFonts w:ascii="Arial" w:eastAsia="Malgun Gothic" w:hAnsi="Arial"/>
          <w:sz w:val="22"/>
          <w:lang w:eastAsia="en-GB"/>
        </w:rPr>
        <w:t>Xn</w:t>
      </w:r>
      <w:proofErr w:type="spellEnd"/>
      <w:r w:rsidRPr="004D04E7">
        <w:rPr>
          <w:rFonts w:ascii="Arial" w:eastAsia="Malgun Gothic" w:hAnsi="Arial"/>
          <w:sz w:val="22"/>
          <w:lang w:eastAsia="en-GB"/>
        </w:rPr>
        <w:t xml:space="preserve"> based inter NG-RAN handover without User Plane function re-allocation</w:t>
      </w:r>
    </w:p>
    <w:p w14:paraId="480BF788" w14:textId="77777777" w:rsidR="00D276BC" w:rsidRPr="004D04E7" w:rsidRDefault="00D276BC" w:rsidP="00D276BC">
      <w:pPr>
        <w:overflowPunct w:val="0"/>
        <w:autoSpaceDE w:val="0"/>
        <w:autoSpaceDN w:val="0"/>
        <w:adjustRightInd w:val="0"/>
        <w:textAlignment w:val="baseline"/>
        <w:rPr>
          <w:rFonts w:eastAsia="Malgun Gothic"/>
          <w:lang w:eastAsia="en-GB"/>
        </w:rPr>
      </w:pPr>
      <w:r w:rsidRPr="004D04E7">
        <w:rPr>
          <w:rFonts w:eastAsia="Malgun Gothic"/>
          <w:lang w:eastAsia="en-GB"/>
        </w:rPr>
        <w:t xml:space="preserve">This procedure is used to hand over a UE from a source NG-RAN to Target NG-RAN using </w:t>
      </w:r>
      <w:proofErr w:type="spellStart"/>
      <w:r w:rsidRPr="004D04E7">
        <w:rPr>
          <w:rFonts w:eastAsia="Malgun Gothic"/>
          <w:lang w:eastAsia="en-GB"/>
        </w:rPr>
        <w:t>Xn</w:t>
      </w:r>
      <w:proofErr w:type="spellEnd"/>
      <w:r w:rsidRPr="004D04E7">
        <w:rPr>
          <w:rFonts w:eastAsia="Malgun Gothic"/>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0E23F294" w14:textId="77777777" w:rsidR="00D276BC" w:rsidRDefault="00D276BC" w:rsidP="00D276BC">
      <w:pPr>
        <w:overflowPunct w:val="0"/>
        <w:autoSpaceDE w:val="0"/>
        <w:autoSpaceDN w:val="0"/>
        <w:adjustRightInd w:val="0"/>
        <w:textAlignment w:val="baseline"/>
        <w:rPr>
          <w:rFonts w:eastAsia="Malgun Gothic"/>
          <w:lang w:eastAsia="en-GB"/>
        </w:rPr>
      </w:pPr>
      <w:r w:rsidRPr="004D04E7">
        <w:rPr>
          <w:rFonts w:eastAsia="Malgun Gothic"/>
          <w:lang w:eastAsia="en-GB"/>
        </w:rPr>
        <w:t>The call flow is shown in figure 4.9.1.2.2-1.</w:t>
      </w:r>
    </w:p>
    <w:p w14:paraId="016EAF8A" w14:textId="39BA0D0B" w:rsidR="005A40E7" w:rsidRPr="004D04E7" w:rsidDel="00CD6D04" w:rsidRDefault="00606265" w:rsidP="00D276BC">
      <w:pPr>
        <w:overflowPunct w:val="0"/>
        <w:autoSpaceDE w:val="0"/>
        <w:autoSpaceDN w:val="0"/>
        <w:adjustRightInd w:val="0"/>
        <w:textAlignment w:val="baseline"/>
        <w:rPr>
          <w:del w:id="13" w:author="Myungjune@LGE" w:date="2025-09-09T21:16:00Z" w16du:dateUtc="2025-09-09T12:16:00Z"/>
          <w:rFonts w:eastAsia="Malgun Gothic"/>
          <w:lang w:eastAsia="en-GB"/>
        </w:rPr>
      </w:pPr>
      <w:ins w:id="14" w:author="Ericsson_CQ" w:date="2025-09-09T13:48:00Z" w16du:dateUtc="2025-09-09T11:48:00Z">
        <w:r w:rsidRPr="004D04E7">
          <w:rPr>
            <w:rFonts w:ascii="Arial" w:eastAsia="Malgun Gothic" w:hAnsi="Arial"/>
            <w:b/>
            <w:lang w:eastAsia="en-GB"/>
          </w:rPr>
          <w:object w:dxaOrig="8760" w:dyaOrig="6676" w14:anchorId="75E58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5pt;height:358.75pt" o:ole="">
              <v:imagedata r:id="rId9" o:title=""/>
            </v:shape>
            <o:OLEObject Type="Embed" ProgID="Visio.Drawing.11" ShapeID="_x0000_i1025" DrawAspect="Content" ObjectID="_1819497257" r:id="rId10"/>
          </w:object>
        </w:r>
      </w:ins>
    </w:p>
    <w:p w14:paraId="141DC6E6" w14:textId="19E0B9EE" w:rsidR="00D276BC" w:rsidRPr="004D04E7" w:rsidRDefault="00D276BC">
      <w:pPr>
        <w:overflowPunct w:val="0"/>
        <w:autoSpaceDE w:val="0"/>
        <w:autoSpaceDN w:val="0"/>
        <w:adjustRightInd w:val="0"/>
        <w:textAlignment w:val="baseline"/>
        <w:rPr>
          <w:rFonts w:ascii="Arial" w:eastAsia="Malgun Gothic" w:hAnsi="Arial"/>
          <w:b/>
          <w:lang w:eastAsia="en-GB"/>
        </w:rPr>
        <w:pPrChange w:id="15" w:author="Myungjune@LGE" w:date="2025-09-09T21:16:00Z" w16du:dateUtc="2025-09-09T12:16:00Z">
          <w:pPr>
            <w:keepNext/>
            <w:keepLines/>
            <w:overflowPunct w:val="0"/>
            <w:autoSpaceDE w:val="0"/>
            <w:autoSpaceDN w:val="0"/>
            <w:adjustRightInd w:val="0"/>
            <w:spacing w:before="60"/>
            <w:jc w:val="center"/>
            <w:textAlignment w:val="baseline"/>
          </w:pPr>
        </w:pPrChange>
      </w:pPr>
      <w:del w:id="16" w:author="Qualcomm-Haris" w:date="2025-09-08T13:57:00Z" w16du:dateUtc="2025-09-08T12:57:00Z">
        <w:r w:rsidRPr="004D04E7" w:rsidDel="00A30799">
          <w:rPr>
            <w:rFonts w:ascii="Arial" w:eastAsia="Malgun Gothic" w:hAnsi="Arial"/>
            <w:b/>
            <w:lang w:eastAsia="en-GB"/>
          </w:rPr>
          <w:object w:dxaOrig="8745" w:dyaOrig="6660" w14:anchorId="18CCDC5E">
            <v:shape id="_x0000_i1026" type="#_x0000_t75" style="width:436.4pt;height:332.45pt" o:ole="">
              <v:imagedata r:id="rId11" o:title=""/>
            </v:shape>
            <o:OLEObject Type="Embed" ProgID="Visio.Drawing.11" ShapeID="_x0000_i1026" DrawAspect="Content" ObjectID="_1819497258" r:id="rId12"/>
          </w:object>
        </w:r>
      </w:del>
    </w:p>
    <w:p w14:paraId="556422B2" w14:textId="77777777" w:rsidR="00D276BC" w:rsidRPr="004D04E7" w:rsidRDefault="00D276BC" w:rsidP="00D276BC">
      <w:pPr>
        <w:keepLines/>
        <w:overflowPunct w:val="0"/>
        <w:autoSpaceDE w:val="0"/>
        <w:autoSpaceDN w:val="0"/>
        <w:adjustRightInd w:val="0"/>
        <w:spacing w:after="240"/>
        <w:jc w:val="center"/>
        <w:textAlignment w:val="baseline"/>
        <w:rPr>
          <w:rFonts w:ascii="Arial" w:eastAsia="Malgun Gothic" w:hAnsi="Arial"/>
          <w:b/>
          <w:lang w:eastAsia="en-GB"/>
        </w:rPr>
      </w:pPr>
      <w:bookmarkStart w:id="17" w:name="_CRFigure4_9_1_2_21"/>
      <w:r w:rsidRPr="004D04E7">
        <w:rPr>
          <w:rFonts w:ascii="Arial" w:eastAsia="Malgun Gothic" w:hAnsi="Arial"/>
          <w:b/>
          <w:lang w:eastAsia="en-GB"/>
        </w:rPr>
        <w:t>Figure </w:t>
      </w:r>
      <w:bookmarkEnd w:id="17"/>
      <w:r w:rsidRPr="004D04E7">
        <w:rPr>
          <w:rFonts w:ascii="Arial" w:eastAsia="Malgun Gothic" w:hAnsi="Arial"/>
          <w:b/>
          <w:lang w:eastAsia="en-GB"/>
        </w:rPr>
        <w:t>4.9.1.2.2-</w:t>
      </w:r>
      <w:r w:rsidRPr="004D04E7">
        <w:rPr>
          <w:rFonts w:ascii="Arial" w:eastAsia="Malgun Gothic" w:hAnsi="Arial"/>
          <w:b/>
          <w:noProof/>
          <w:lang w:eastAsia="en-GB"/>
        </w:rPr>
        <w:t>1:</w:t>
      </w:r>
      <w:r w:rsidRPr="004D04E7">
        <w:rPr>
          <w:rFonts w:ascii="Arial" w:eastAsia="Malgun Gothic" w:hAnsi="Arial"/>
          <w:b/>
          <w:lang w:eastAsia="en-GB"/>
        </w:rPr>
        <w:t xml:space="preserve"> </w:t>
      </w:r>
      <w:proofErr w:type="spellStart"/>
      <w:r w:rsidRPr="004D04E7">
        <w:rPr>
          <w:rFonts w:ascii="Arial" w:eastAsia="Malgun Gothic" w:hAnsi="Arial"/>
          <w:b/>
          <w:lang w:eastAsia="en-GB"/>
        </w:rPr>
        <w:t>Xn</w:t>
      </w:r>
      <w:proofErr w:type="spellEnd"/>
      <w:r w:rsidRPr="004D04E7">
        <w:rPr>
          <w:rFonts w:ascii="Arial" w:eastAsia="Malgun Gothic" w:hAnsi="Arial"/>
          <w:b/>
          <w:lang w:eastAsia="en-GB"/>
        </w:rPr>
        <w:t xml:space="preserve"> based inter NG-RAN handover without UPF re-allocation</w:t>
      </w:r>
    </w:p>
    <w:p w14:paraId="1D23CE94" w14:textId="32251FE6" w:rsidR="00A30799" w:rsidRPr="00EE1A6C" w:rsidRDefault="00EE1A6C">
      <w:pPr>
        <w:pStyle w:val="B1"/>
        <w:rPr>
          <w:ins w:id="18" w:author="Qualcomm-Haris" w:date="2025-09-08T13:57:00Z" w16du:dateUtc="2025-09-08T12:57:00Z"/>
          <w:lang w:eastAsia="en-GB"/>
        </w:rPr>
        <w:pPrChange w:id="19" w:author="Myungjune@LGE" w:date="2025-09-09T07:58:00Z" w16du:dateUtc="2025-09-08T22:58:00Z">
          <w:pPr>
            <w:overflowPunct w:val="0"/>
            <w:autoSpaceDE w:val="0"/>
            <w:autoSpaceDN w:val="0"/>
            <w:adjustRightInd w:val="0"/>
            <w:ind w:left="568" w:hanging="284"/>
            <w:textAlignment w:val="baseline"/>
          </w:pPr>
        </w:pPrChange>
      </w:pPr>
      <w:ins w:id="20" w:author="Myungjune@LGE" w:date="2025-09-09T07:59:00Z" w16du:dateUtc="2025-09-08T22:59:00Z">
        <w:r>
          <w:rPr>
            <w:rFonts w:eastAsia="Malgun Gothic" w:hint="eastAsia"/>
            <w:lang w:eastAsia="ko-KR"/>
          </w:rPr>
          <w:t>0.</w:t>
        </w:r>
        <w:r>
          <w:rPr>
            <w:rFonts w:eastAsia="Malgun Gothic"/>
            <w:lang w:eastAsia="ko-KR"/>
          </w:rPr>
          <w:tab/>
        </w:r>
      </w:ins>
      <w:ins w:id="21" w:author="Ericsson_CQ_d5" w:date="2025-09-09T09:10:00Z" w16du:dateUtc="2025-09-09T07:10:00Z">
        <w:r w:rsidR="00F23431">
          <w:rPr>
            <w:rFonts w:eastAsia="Malgun Gothic"/>
            <w:lang w:eastAsia="ko-KR"/>
          </w:rPr>
          <w:t xml:space="preserve">The source NG-RAN initiates the </w:t>
        </w:r>
      </w:ins>
      <w:ins w:id="22" w:author="Ericsson_CQ_d5" w:date="2025-09-09T09:21:00Z" w16du:dateUtc="2025-09-09T07:21:00Z">
        <w:r w:rsidR="001E0C33">
          <w:rPr>
            <w:rFonts w:eastAsia="Malgun Gothic"/>
            <w:lang w:eastAsia="ko-KR"/>
          </w:rPr>
          <w:t>inter</w:t>
        </w:r>
      </w:ins>
      <w:ins w:id="23" w:author="Ericsson_CQ_d5" w:date="2025-09-09T09:27:00Z" w16du:dateUtc="2025-09-09T07:27:00Z">
        <w:r w:rsidR="00D50B90">
          <w:rPr>
            <w:rFonts w:eastAsia="Malgun Gothic"/>
            <w:lang w:eastAsia="ko-KR"/>
          </w:rPr>
          <w:t xml:space="preserve"> </w:t>
        </w:r>
      </w:ins>
      <w:ins w:id="24" w:author="Ericsson_CQ_d5" w:date="2025-09-09T09:21:00Z" w16du:dateUtc="2025-09-09T07:21:00Z">
        <w:r w:rsidR="001E0C33">
          <w:rPr>
            <w:rFonts w:eastAsia="Malgun Gothic"/>
            <w:lang w:eastAsia="ko-KR"/>
          </w:rPr>
          <w:t xml:space="preserve">NG-RAN </w:t>
        </w:r>
      </w:ins>
      <w:proofErr w:type="spellStart"/>
      <w:ins w:id="25" w:author="Ericsson_CQ_d5" w:date="2025-09-09T09:10:00Z" w16du:dateUtc="2025-09-09T07:10:00Z">
        <w:r w:rsidR="00F23431">
          <w:rPr>
            <w:rFonts w:eastAsia="Malgun Gothic"/>
            <w:lang w:eastAsia="ko-KR"/>
          </w:rPr>
          <w:t>Xn</w:t>
        </w:r>
        <w:proofErr w:type="spellEnd"/>
        <w:r w:rsidR="00F23431">
          <w:rPr>
            <w:rFonts w:eastAsia="Malgun Gothic"/>
            <w:lang w:eastAsia="ko-KR"/>
          </w:rPr>
          <w:t xml:space="preserve"> handover procedure </w:t>
        </w:r>
      </w:ins>
      <w:ins w:id="26" w:author="Ericsson_CQ_d5" w:date="2025-09-09T09:16:00Z" w16du:dateUtc="2025-09-09T07:16:00Z">
        <w:r w:rsidR="00FC48FE">
          <w:rPr>
            <w:rFonts w:eastAsia="Malgun Gothic"/>
            <w:lang w:eastAsia="ko-KR"/>
          </w:rPr>
          <w:t xml:space="preserve">for UE in RRC_CONNECTED state </w:t>
        </w:r>
      </w:ins>
      <w:ins w:id="27" w:author="Ericsson_CQ_d5" w:date="2025-09-09T09:10:00Z" w16du:dateUtc="2025-09-09T07:10:00Z">
        <w:r w:rsidR="00F23431">
          <w:rPr>
            <w:rFonts w:eastAsia="Malgun Gothic"/>
            <w:lang w:eastAsia="ko-KR"/>
          </w:rPr>
          <w:t>as specified in TS</w:t>
        </w:r>
      </w:ins>
      <w:ins w:id="28" w:author="Myungjune@LGE" w:date="2025-09-09T21:18:00Z" w16du:dateUtc="2025-09-09T12:18:00Z">
        <w:r w:rsidR="00D91FA9">
          <w:rPr>
            <w:rFonts w:eastAsia="Malgun Gothic"/>
            <w:lang w:val="en-US" w:eastAsia="ko-KR"/>
          </w:rPr>
          <w:t> </w:t>
        </w:r>
      </w:ins>
      <w:ins w:id="29" w:author="Ericsson_CQ_d5" w:date="2025-09-09T09:10:00Z" w16du:dateUtc="2025-09-09T07:10:00Z">
        <w:r w:rsidR="00F23431">
          <w:rPr>
            <w:rFonts w:eastAsia="Malgun Gothic"/>
            <w:lang w:eastAsia="ko-KR"/>
          </w:rPr>
          <w:t>38.300</w:t>
        </w:r>
      </w:ins>
      <w:ins w:id="30" w:author="Myungjune@LGE" w:date="2025-09-09T21:18:00Z" w16du:dateUtc="2025-09-09T12:18:00Z">
        <w:r w:rsidR="00D91FA9">
          <w:rPr>
            <w:rFonts w:eastAsia="Malgun Gothic"/>
            <w:lang w:val="en-US" w:eastAsia="ko-KR"/>
          </w:rPr>
          <w:t> </w:t>
        </w:r>
      </w:ins>
      <w:ins w:id="31" w:author="Ericsson_CQ_d5" w:date="2025-09-09T09:11:00Z" w16du:dateUtc="2025-09-09T07:11:00Z">
        <w:r w:rsidR="00F23431">
          <w:rPr>
            <w:rFonts w:eastAsia="Malgun Gothic"/>
            <w:lang w:eastAsia="ko-KR"/>
          </w:rPr>
          <w:t>[</w:t>
        </w:r>
      </w:ins>
      <w:ins w:id="32" w:author="Ericsson_CQ_d5" w:date="2025-09-09T09:15:00Z" w16du:dateUtc="2025-09-09T07:15:00Z">
        <w:r w:rsidR="00BE3E14">
          <w:rPr>
            <w:rFonts w:eastAsia="Malgun Gothic"/>
            <w:lang w:eastAsia="ko-KR"/>
          </w:rPr>
          <w:t>9</w:t>
        </w:r>
      </w:ins>
      <w:ins w:id="33" w:author="Ericsson_CQ_d5" w:date="2025-09-09T09:11:00Z" w16du:dateUtc="2025-09-09T07:11:00Z">
        <w:r w:rsidR="00F23431">
          <w:rPr>
            <w:rFonts w:eastAsia="Malgun Gothic"/>
            <w:lang w:eastAsia="ko-KR"/>
          </w:rPr>
          <w:t xml:space="preserve">]. </w:t>
        </w:r>
      </w:ins>
      <w:moveToRangeStart w:id="34" w:author="Qualcomm-Haris" w:date="2025-09-08T13:58:00Z" w:name="move208232299"/>
      <w:moveTo w:id="35" w:author="Qualcomm-Haris" w:date="2025-09-08T13:58:00Z" w16du:dateUtc="2025-09-08T12:58:00Z">
        <w:r w:rsidR="00A30799" w:rsidRPr="004D04E7">
          <w:rPr>
            <w:lang w:eastAsia="en-GB"/>
          </w:rPr>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00A30799" w:rsidRPr="004D04E7">
          <w:rPr>
            <w:lang w:eastAsia="en-GB"/>
          </w:rPr>
          <w:t>Xn</w:t>
        </w:r>
        <w:proofErr w:type="spellEnd"/>
        <w:r w:rsidR="00A30799" w:rsidRPr="004D04E7">
          <w:rPr>
            <w:lang w:eastAsia="en-GB"/>
          </w:rP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moveTo>
      <w:moveToRangeEnd w:id="34"/>
    </w:p>
    <w:p w14:paraId="7D93E8E4" w14:textId="1A749801" w:rsidR="00D276BC" w:rsidRPr="004D04E7" w:rsidDel="00CD6D04" w:rsidRDefault="00D276BC" w:rsidP="00D276BC">
      <w:pPr>
        <w:overflowPunct w:val="0"/>
        <w:autoSpaceDE w:val="0"/>
        <w:autoSpaceDN w:val="0"/>
        <w:adjustRightInd w:val="0"/>
        <w:ind w:left="568" w:hanging="284"/>
        <w:textAlignment w:val="baseline"/>
        <w:rPr>
          <w:del w:id="36" w:author="Myungjune@LGE" w:date="2025-09-09T21:17:00Z" w16du:dateUtc="2025-09-09T12:17:00Z"/>
          <w:rFonts w:eastAsia="Malgun Gothic"/>
          <w:lang w:eastAsia="en-GB"/>
        </w:rPr>
      </w:pPr>
      <w:r w:rsidRPr="004D04E7">
        <w:rPr>
          <w:rFonts w:eastAsia="Malgun Gothic"/>
          <w:lang w:eastAsia="en-GB"/>
        </w:rPr>
        <w:t>1a.</w:t>
      </w:r>
      <w:r w:rsidRPr="004D04E7">
        <w:rPr>
          <w:rFonts w:eastAsia="Malgun Gothic"/>
          <w:lang w:eastAsia="en-GB"/>
        </w:rPr>
        <w:tab/>
        <w:t>If the PLMN has configured secondary RAT usage reporting, the source NG-RAN node during the handover execution phase may provide RAN usage data Report (N2 SM Information (Secondary RAT usage data), Handover Flag</w:t>
      </w:r>
      <w:del w:id="37" w:author="Youbin (LGE)" w:date="2025-08-12T14:07:00Z">
        <w:r w:rsidRPr="004D04E7" w:rsidDel="004D04E7">
          <w:rPr>
            <w:rFonts w:eastAsia="Malgun Gothic"/>
            <w:lang w:eastAsia="en-GB"/>
          </w:rPr>
          <w:delText>, Source to Target transparent container</w:delText>
        </w:r>
      </w:del>
      <w:r w:rsidRPr="004D04E7">
        <w:rPr>
          <w:rFonts w:eastAsia="Malgun Gothic"/>
          <w:lang w:eastAsia="en-GB"/>
        </w:rPr>
        <w:t xml:space="preserve">) to the AMF. The source NG-RAN node shall provide this only when the Target NG-RAN has confirmed handover over </w:t>
      </w:r>
      <w:proofErr w:type="spellStart"/>
      <w:r w:rsidRPr="004D04E7">
        <w:rPr>
          <w:rFonts w:eastAsia="Malgun Gothic"/>
          <w:lang w:eastAsia="en-GB"/>
        </w:rPr>
        <w:t>Xn</w:t>
      </w:r>
      <w:proofErr w:type="spellEnd"/>
      <w:r w:rsidRPr="004D04E7">
        <w:rPr>
          <w:rFonts w:eastAsia="Malgun Gothic"/>
          <w:lang w:eastAsia="en-GB"/>
        </w:rPr>
        <w:t xml:space="preserve"> interface. The Handover Flag indicates to the AMF that it should buffer the N2 SM Information containing the usage data report before forwarding it.</w:t>
      </w:r>
    </w:p>
    <w:p w14:paraId="2E5A780D" w14:textId="61AF5206"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r>
      <w:moveFromRangeStart w:id="38" w:author="Qualcomm-Haris" w:date="2025-09-08T13:58:00Z" w:name="move208232299"/>
      <w:moveFrom w:id="39" w:author="Qualcomm-Haris" w:date="2025-09-08T13:58:00Z" w16du:dateUtc="2025-09-08T12:58:00Z">
        <w:r w:rsidRPr="004D04E7" w:rsidDel="00A30799">
          <w:rPr>
            <w:rFonts w:eastAsia="Malgun Gothic"/>
            <w:lang w:eastAsia="en-GB"/>
          </w:rPr>
          <w:t xml:space="preserve">If the source NG RAN and Target NG RAN support RACS as defined in TS 23.501 [2], the source NG-RAN provides the UE's UE Radio Capability ID to the Target NG-RAN. If the source NG-RAN has knowledge that </w:t>
        </w:r>
        <w:r w:rsidRPr="004D04E7" w:rsidDel="00A30799">
          <w:rPr>
            <w:rFonts w:eastAsia="Malgun Gothic"/>
            <w:lang w:eastAsia="en-GB"/>
          </w:rPr>
          <w:lastRenderedPageBreak/>
          <w:t>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moveFrom>
      <w:moveFromRangeEnd w:id="38"/>
    </w:p>
    <w:p w14:paraId="5FBC6310"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1b.</w:t>
      </w:r>
      <w:r w:rsidRPr="004D04E7">
        <w:rPr>
          <w:rFonts w:eastAsia="Malgun Gothic"/>
          <w:lang w:eastAsia="en-GB"/>
        </w:rP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59313C92"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50ED8C1F"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44256E5B"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The serving PLMN ID is included in the message. The Target NG-RAN shall include the PDU Session in the PDU Sessions Rejected list:</w:t>
      </w:r>
    </w:p>
    <w:p w14:paraId="6B0784E1" w14:textId="77777777" w:rsidR="00D276BC" w:rsidRPr="004D04E7" w:rsidRDefault="00D276BC" w:rsidP="00D276BC">
      <w:pPr>
        <w:overflowPunct w:val="0"/>
        <w:autoSpaceDE w:val="0"/>
        <w:autoSpaceDN w:val="0"/>
        <w:adjustRightInd w:val="0"/>
        <w:ind w:left="851" w:hanging="284"/>
        <w:textAlignment w:val="baseline"/>
        <w:rPr>
          <w:rFonts w:eastAsia="Malgun Gothic"/>
          <w:lang w:eastAsia="en-GB"/>
        </w:rPr>
      </w:pPr>
      <w:r w:rsidRPr="004D04E7">
        <w:rPr>
          <w:rFonts w:eastAsia="Malgun Gothic"/>
          <w:lang w:eastAsia="en-GB"/>
        </w:rPr>
        <w:t>-</w:t>
      </w:r>
      <w:r w:rsidRPr="004D04E7">
        <w:rPr>
          <w:rFonts w:eastAsia="Malgun Gothic"/>
          <w:lang w:eastAsia="en-GB"/>
        </w:rPr>
        <w:tab/>
        <w:t>If none of the QoS Flows of a PDU Session are accepted by the Target NG-RAN; or</w:t>
      </w:r>
    </w:p>
    <w:p w14:paraId="1A819431" w14:textId="77777777" w:rsidR="00D276BC" w:rsidRPr="004D04E7" w:rsidRDefault="00D276BC" w:rsidP="00D276BC">
      <w:pPr>
        <w:overflowPunct w:val="0"/>
        <w:autoSpaceDE w:val="0"/>
        <w:autoSpaceDN w:val="0"/>
        <w:adjustRightInd w:val="0"/>
        <w:ind w:left="851" w:hanging="284"/>
        <w:textAlignment w:val="baseline"/>
        <w:rPr>
          <w:rFonts w:eastAsia="Malgun Gothic"/>
          <w:lang w:eastAsia="en-GB"/>
        </w:rPr>
      </w:pPr>
      <w:r w:rsidRPr="004D04E7">
        <w:rPr>
          <w:rFonts w:eastAsia="Malgun Gothic"/>
          <w:lang w:eastAsia="en-GB"/>
        </w:rPr>
        <w:t>-</w:t>
      </w:r>
      <w:r w:rsidRPr="004D04E7">
        <w:rPr>
          <w:rFonts w:eastAsia="Malgun Gothic"/>
          <w:lang w:eastAsia="en-GB"/>
        </w:rPr>
        <w:tab/>
        <w:t>If the corresponding network slice is not supported in the Target NG-RAN; or</w:t>
      </w:r>
    </w:p>
    <w:p w14:paraId="781ED75E" w14:textId="77777777" w:rsidR="00D276BC" w:rsidRPr="004D04E7" w:rsidRDefault="00D276BC" w:rsidP="00D276BC">
      <w:pPr>
        <w:overflowPunct w:val="0"/>
        <w:autoSpaceDE w:val="0"/>
        <w:autoSpaceDN w:val="0"/>
        <w:adjustRightInd w:val="0"/>
        <w:ind w:left="851" w:hanging="284"/>
        <w:textAlignment w:val="baseline"/>
        <w:rPr>
          <w:rFonts w:eastAsia="Malgun Gothic"/>
          <w:lang w:eastAsia="en-GB"/>
        </w:rPr>
      </w:pPr>
      <w:r w:rsidRPr="004D04E7">
        <w:rPr>
          <w:rFonts w:eastAsia="Malgun Gothic"/>
          <w:lang w:eastAsia="en-GB"/>
        </w:rPr>
        <w:t>-</w:t>
      </w:r>
      <w:r w:rsidRPr="004D04E7">
        <w:rPr>
          <w:rFonts w:eastAsia="Malgun Gothic"/>
          <w:lang w:eastAsia="en-GB"/>
        </w:rPr>
        <w:tab/>
        <w:t>When the NG-RAN cannot set up user plane resources fulfilling the User Plane Security Enforcement with a value Required, the NG-RAN rejects the establishment of user plane resources for the PDU Session.</w:t>
      </w:r>
    </w:p>
    <w:p w14:paraId="52391A7F"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3BA62F5"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07355A0"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zh-CN"/>
        </w:rPr>
        <w:tab/>
        <w:t>For the PDU Sessions to be switched to the Target NG-RAN</w:t>
      </w:r>
      <w:r w:rsidRPr="004D04E7">
        <w:rPr>
          <w:rFonts w:eastAsia="Malgun Gothic"/>
          <w:lang w:eastAsia="en-GB"/>
        </w:rPr>
        <w:t xml:space="preserve">, </w:t>
      </w:r>
      <w:r w:rsidRPr="004D04E7">
        <w:rPr>
          <w:rFonts w:eastAsia="Malgun Gothic"/>
          <w:lang w:eastAsia="zh-CN"/>
        </w:rPr>
        <w:t>t</w:t>
      </w:r>
      <w:r w:rsidRPr="004D04E7">
        <w:rPr>
          <w:rFonts w:eastAsia="Malgun Gothic"/>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73A8C871"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The NG-RAN includes the PDU Set Based Handling Support Indication in N2 SM information as defined in clause 5.37.5.3 of TS 23.501 [2].</w:t>
      </w:r>
    </w:p>
    <w:p w14:paraId="2D1E97C7" w14:textId="77777777" w:rsidR="00D276BC" w:rsidRPr="004D04E7" w:rsidRDefault="00D276BC" w:rsidP="00D276BC">
      <w:pPr>
        <w:overflowPunct w:val="0"/>
        <w:autoSpaceDE w:val="0"/>
        <w:autoSpaceDN w:val="0"/>
        <w:adjustRightInd w:val="0"/>
        <w:ind w:left="568" w:hanging="284"/>
        <w:textAlignment w:val="baseline"/>
        <w:rPr>
          <w:rFonts w:eastAsia="Malgun Gothic"/>
          <w:lang w:eastAsia="zh-CN"/>
        </w:rPr>
      </w:pPr>
      <w:r w:rsidRPr="004D04E7">
        <w:rPr>
          <w:rFonts w:eastAsia="Malgun Gothic"/>
          <w:lang w:eastAsia="en-GB"/>
        </w:rPr>
        <w:t>2.</w:t>
      </w:r>
      <w:r w:rsidRPr="004D04E7">
        <w:rPr>
          <w:rFonts w:eastAsia="Malgun Gothic"/>
          <w:lang w:eastAsia="en-GB"/>
        </w:rPr>
        <w:tab/>
        <w:t xml:space="preserve">AMF to SMF: </w:t>
      </w:r>
      <w:proofErr w:type="spellStart"/>
      <w:r w:rsidRPr="004D04E7">
        <w:rPr>
          <w:rFonts w:eastAsia="Malgun Gothic"/>
          <w:lang w:eastAsia="zh-CN"/>
        </w:rPr>
        <w:t>Nsmf_PDUSession_UpdateSMContext</w:t>
      </w:r>
      <w:proofErr w:type="spellEnd"/>
      <w:r w:rsidRPr="004D04E7">
        <w:rPr>
          <w:rFonts w:eastAsia="Malgun Gothic"/>
          <w:lang w:eastAsia="zh-CN"/>
        </w:rPr>
        <w:t xml:space="preserve"> Request (N2 SM information received from T-RAN in step 1b </w:t>
      </w:r>
      <w:r w:rsidRPr="004D04E7">
        <w:rPr>
          <w:rFonts w:eastAsia="Malgun Gothic"/>
          <w:lang w:eastAsia="en-GB"/>
        </w:rPr>
        <w:t>and N2 SM Information from source NG-RAN (Secondary RAT usage data), UE Location Information, UE presence in LADN service area</w:t>
      </w:r>
      <w:r w:rsidRPr="004D04E7">
        <w:rPr>
          <w:rFonts w:eastAsia="Malgun Gothic"/>
          <w:lang w:eastAsia="zh-CN"/>
        </w:rPr>
        <w:t>). The N2 SM Information here from source NG-RAN is the one buffered at step 1a when applicable.</w:t>
      </w:r>
    </w:p>
    <w:p w14:paraId="09B18989"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zh-CN"/>
        </w:rPr>
        <w:lastRenderedPageBreak/>
        <w:tab/>
      </w:r>
      <w:r w:rsidRPr="004D04E7">
        <w:rPr>
          <w:rFonts w:eastAsia="Malgun Gothic"/>
          <w:lang w:eastAsia="en-GB"/>
        </w:rPr>
        <w:t xml:space="preserve">The AMF sends </w:t>
      </w:r>
      <w:r w:rsidRPr="004D04E7">
        <w:rPr>
          <w:rFonts w:eastAsia="Malgun Gothic"/>
          <w:lang w:eastAsia="zh-CN"/>
        </w:rPr>
        <w:t xml:space="preserve">N2 SM information by invoking the </w:t>
      </w:r>
      <w:proofErr w:type="spellStart"/>
      <w:r w:rsidRPr="004D04E7">
        <w:rPr>
          <w:rFonts w:eastAsia="Malgun Gothic"/>
          <w:lang w:eastAsia="zh-CN"/>
        </w:rPr>
        <w:t>Nsmf_PDUSession_UpdateSMContext</w:t>
      </w:r>
      <w:proofErr w:type="spellEnd"/>
      <w:r w:rsidRPr="004D04E7">
        <w:rPr>
          <w:rFonts w:eastAsia="Malgun Gothic"/>
          <w:lang w:eastAsia="zh-CN"/>
        </w:rPr>
        <w:t xml:space="preserve"> request service operation for each PDU Session in</w:t>
      </w:r>
      <w:r w:rsidRPr="004D04E7">
        <w:rPr>
          <w:rFonts w:eastAsia="Malgun Gothic"/>
          <w:lang w:eastAsia="en-GB"/>
        </w:rPr>
        <w:t xml:space="preserve"> the lists of PDU Sessions received in the N2 Path Switch Request.</w:t>
      </w:r>
    </w:p>
    <w:p w14:paraId="7AF5F0E2"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 xml:space="preserve">The </w:t>
      </w:r>
      <w:proofErr w:type="spellStart"/>
      <w:r w:rsidRPr="004D04E7">
        <w:rPr>
          <w:rFonts w:eastAsia="Malgun Gothic"/>
          <w:lang w:eastAsia="en-GB"/>
        </w:rPr>
        <w:t>Nsmf_PDUSession_UpdateSMContext</w:t>
      </w:r>
      <w:proofErr w:type="spellEnd"/>
      <w:r w:rsidRPr="004D04E7">
        <w:rPr>
          <w:rFonts w:eastAsia="Malgun Gothic"/>
          <w:lang w:eastAsia="en-GB"/>
        </w:rPr>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4826FD12"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1AC775D5"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 xml:space="preserve">If the AMF, based on configuration, as described in clause 5.43.2 of TS 23.501 [2], is aware that the UE is accessing over a </w:t>
      </w:r>
      <w:proofErr w:type="spellStart"/>
      <w:r w:rsidRPr="004D04E7">
        <w:rPr>
          <w:rFonts w:eastAsia="Malgun Gothic"/>
          <w:lang w:eastAsia="en-GB"/>
        </w:rPr>
        <w:t>gNB</w:t>
      </w:r>
      <w:proofErr w:type="spellEnd"/>
      <w:r w:rsidRPr="004D04E7">
        <w:rPr>
          <w:rFonts w:eastAsia="Malgun Gothic"/>
          <w:lang w:eastAsia="en-GB"/>
        </w:rPr>
        <w:t xml:space="preserve"> using GEO satellite backhaul and GEO Satellite ID needs to be updated to the SMF, the AMF may include the latest GEO Satellite ID as described in clause 5.43.2 of TS 23.501 [2].</w:t>
      </w:r>
    </w:p>
    <w:p w14:paraId="71001B22"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 xml:space="preserve">For a PDU Sessions </w:t>
      </w:r>
      <w:r w:rsidRPr="004D04E7">
        <w:rPr>
          <w:rFonts w:eastAsia="Malgun Gothic"/>
          <w:lang w:eastAsia="zh-CN"/>
        </w:rPr>
        <w:t>to be switched to the Target NG-RAN</w:t>
      </w:r>
      <w:r w:rsidRPr="004D04E7">
        <w:rPr>
          <w:rFonts w:eastAsia="Malgun Gothic"/>
          <w:lang w:eastAsia="en-GB"/>
        </w:rPr>
        <w:t xml:space="preserve">, upon receipt of the </w:t>
      </w:r>
      <w:proofErr w:type="spellStart"/>
      <w:r w:rsidRPr="004D04E7">
        <w:rPr>
          <w:rFonts w:eastAsia="Malgun Gothic"/>
          <w:lang w:eastAsia="en-GB"/>
        </w:rPr>
        <w:t>Nsmf_PDUSession_UpdateSMContext</w:t>
      </w:r>
      <w:proofErr w:type="spellEnd"/>
      <w:r w:rsidRPr="004D04E7">
        <w:rPr>
          <w:rFonts w:eastAsia="Malgun Gothic"/>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C1DCE61" w14:textId="77777777" w:rsidR="00D276BC" w:rsidRPr="004D04E7" w:rsidRDefault="00D276BC" w:rsidP="00D276BC">
      <w:pPr>
        <w:overflowPunct w:val="0"/>
        <w:autoSpaceDE w:val="0"/>
        <w:autoSpaceDN w:val="0"/>
        <w:adjustRightInd w:val="0"/>
        <w:ind w:left="568" w:hanging="284"/>
        <w:textAlignment w:val="baseline"/>
        <w:rPr>
          <w:rFonts w:eastAsia="Malgun Gothic"/>
          <w:lang w:eastAsia="zh-CN"/>
        </w:rPr>
      </w:pPr>
      <w:r w:rsidRPr="004D04E7">
        <w:rPr>
          <w:rFonts w:eastAsia="Malgun Gothic"/>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4D04E7">
        <w:rPr>
          <w:rFonts w:eastAsia="Malgun Gothic"/>
          <w:lang w:eastAsia="en-GB"/>
        </w:rPr>
        <w:t>of</w:t>
      </w:r>
      <w:r w:rsidRPr="004D04E7">
        <w:rPr>
          <w:rFonts w:eastAsia="Malgun Gothic"/>
          <w:lang w:eastAsia="zh-CN"/>
        </w:rPr>
        <w:t xml:space="preserve"> TS 23.501 [2] based on the "UE presence in LADN service area" indication.</w:t>
      </w:r>
    </w:p>
    <w:p w14:paraId="0E832FCA" w14:textId="77777777" w:rsidR="00D276BC" w:rsidRPr="004D04E7" w:rsidRDefault="00D276BC" w:rsidP="00D276BC">
      <w:pPr>
        <w:overflowPunct w:val="0"/>
        <w:autoSpaceDE w:val="0"/>
        <w:autoSpaceDN w:val="0"/>
        <w:adjustRightInd w:val="0"/>
        <w:ind w:left="568" w:hanging="284"/>
        <w:textAlignment w:val="baseline"/>
        <w:rPr>
          <w:rFonts w:eastAsia="Malgun Gothic"/>
          <w:lang w:eastAsia="zh-CN"/>
        </w:rPr>
      </w:pPr>
      <w:r w:rsidRPr="004D04E7">
        <w:rPr>
          <w:rFonts w:eastAsia="Malgun Gothic"/>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9CD15F9" w14:textId="77777777" w:rsidR="00D276BC" w:rsidRPr="004D04E7" w:rsidRDefault="00D276BC" w:rsidP="00D276BC">
      <w:pPr>
        <w:overflowPunct w:val="0"/>
        <w:autoSpaceDE w:val="0"/>
        <w:autoSpaceDN w:val="0"/>
        <w:adjustRightInd w:val="0"/>
        <w:ind w:left="568" w:hanging="284"/>
        <w:textAlignment w:val="baseline"/>
        <w:rPr>
          <w:rFonts w:eastAsia="Malgun Gothic"/>
          <w:lang w:eastAsia="zh-CN"/>
        </w:rPr>
      </w:pPr>
      <w:r w:rsidRPr="004D04E7">
        <w:rPr>
          <w:rFonts w:eastAsia="Malgun Gothic"/>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BD0D723"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zh-CN"/>
        </w:rPr>
        <w:tab/>
        <w:t>For the PDU Session(s) that do not have active N3 UP connections before handover procedure, the SMF(s) keep the inactive status after handover procedure.</w:t>
      </w:r>
    </w:p>
    <w:p w14:paraId="05DA1FDA"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zh-CN"/>
        </w:rPr>
        <w:tab/>
        <w:t xml:space="preserve">If the UE moves into a non-Allowed Area, the AMF also notifies via </w:t>
      </w:r>
      <w:proofErr w:type="spellStart"/>
      <w:r w:rsidRPr="004D04E7">
        <w:rPr>
          <w:rFonts w:eastAsia="Malgun Gothic"/>
          <w:lang w:eastAsia="zh-CN"/>
        </w:rPr>
        <w:t>Namf_EventExposure_Notify</w:t>
      </w:r>
      <w:proofErr w:type="spellEnd"/>
      <w:r w:rsidRPr="004D04E7">
        <w:rPr>
          <w:rFonts w:eastAsia="Malgun Gothic"/>
          <w:lang w:eastAsia="zh-CN"/>
        </w:rPr>
        <w:t xml:space="preserve"> to </w:t>
      </w:r>
      <w:r w:rsidRPr="004D04E7">
        <w:rPr>
          <w:rFonts w:eastAsia="Malgun Gothic"/>
          <w:lang w:eastAsia="en-GB"/>
        </w:rPr>
        <w:t xml:space="preserve">each NF Consumer (e.g. SMFs of the established PDU Sessions) which has subscribed for UE reachability event, </w:t>
      </w:r>
      <w:r w:rsidRPr="004D04E7">
        <w:rPr>
          <w:rFonts w:eastAsia="Malgun Gothic"/>
          <w:lang w:eastAsia="zh-CN"/>
        </w:rPr>
        <w:t>that the UE is only reachable for regulatory prioritized services. The SMF then deactivates the PDU session if this PDU Session is not for emergency service.</w:t>
      </w:r>
    </w:p>
    <w:p w14:paraId="1C04A246"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3.</w:t>
      </w:r>
      <w:r w:rsidRPr="004D04E7">
        <w:rPr>
          <w:rFonts w:eastAsia="Malgun Gothic"/>
          <w:lang w:eastAsia="en-GB"/>
        </w:rPr>
        <w:tab/>
      </w:r>
      <w:r w:rsidRPr="004D04E7">
        <w:rPr>
          <w:rFonts w:eastAsia="Malgun Gothic"/>
          <w:lang w:eastAsia="zh-CN"/>
        </w:rPr>
        <w:t xml:space="preserve">SMF to UPF: </w:t>
      </w:r>
      <w:r w:rsidRPr="004D04E7">
        <w:rPr>
          <w:rFonts w:eastAsia="Malgun Gothic"/>
          <w:lang w:eastAsia="en-GB"/>
        </w:rPr>
        <w:t>N4 Session Modification Request (AN Tunnel Info)</w:t>
      </w:r>
    </w:p>
    <w:p w14:paraId="78D2141E"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For PDU Sessions that are modified</w:t>
      </w:r>
      <w:r w:rsidRPr="004D04E7" w:rsidDel="00E34011">
        <w:rPr>
          <w:rFonts w:eastAsia="Malgun Gothic"/>
          <w:lang w:eastAsia="en-GB"/>
        </w:rPr>
        <w:t xml:space="preserve"> </w:t>
      </w:r>
      <w:r w:rsidRPr="004D04E7">
        <w:rPr>
          <w:rFonts w:eastAsia="Malgun Gothic"/>
          <w:lang w:eastAsia="en-GB"/>
        </w:rPr>
        <w:t xml:space="preserve">by the Target NG-RAN, the SMF sends an N4 Session Modification Request message to the UPF. </w:t>
      </w:r>
      <w:r w:rsidRPr="004D04E7">
        <w:rPr>
          <w:rFonts w:eastAsia="Malgun Gothic"/>
          <w:lang w:eastAsia="ko-KR"/>
        </w:rPr>
        <w:t xml:space="preserve">The SMF </w:t>
      </w:r>
      <w:r w:rsidRPr="004D04E7">
        <w:rPr>
          <w:rFonts w:eastAsia="Malgun Gothic"/>
          <w:lang w:eastAsia="en-GB"/>
        </w:rPr>
        <w:t xml:space="preserve">may </w:t>
      </w:r>
      <w:r w:rsidRPr="004D04E7">
        <w:rPr>
          <w:rFonts w:eastAsia="MS Mincho"/>
          <w:lang w:eastAsia="en-GB"/>
        </w:rPr>
        <w:t xml:space="preserve">notify the UPF that originated the Data Notification to discard downlink data for the PDU Sessions and/or </w:t>
      </w:r>
      <w:r w:rsidRPr="004D04E7">
        <w:rPr>
          <w:rFonts w:eastAsia="Malgun Gothic"/>
          <w:lang w:eastAsia="en-GB"/>
        </w:rPr>
        <w:t>to not provide further Data Notification messages.</w:t>
      </w:r>
    </w:p>
    <w:p w14:paraId="2E5AC80C"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6BB945A7"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4.</w:t>
      </w:r>
      <w:r w:rsidRPr="004D04E7">
        <w:rPr>
          <w:rFonts w:eastAsia="Malgun Gothic"/>
          <w:lang w:eastAsia="en-GB"/>
        </w:rPr>
        <w:tab/>
        <w:t>UPF to SMF: N4 Session Modification Response (CN Tunnel Info)</w:t>
      </w:r>
    </w:p>
    <w:p w14:paraId="3DB21AF1"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w:t>
      </w:r>
      <w:r w:rsidRPr="004D04E7">
        <w:rPr>
          <w:rFonts w:eastAsia="Malgun Gothic"/>
          <w:lang w:eastAsia="en-GB"/>
        </w:rPr>
        <w:lastRenderedPageBreak/>
        <w:t>TS 23.501 [2]. For the PDU Sessions that are deactivated, the UPF returns an N4 Session Modification Response message to the SMF after the N3 (R)AN tunnel information is released.</w:t>
      </w:r>
    </w:p>
    <w:p w14:paraId="74C07261"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5.</w:t>
      </w:r>
      <w:r w:rsidRPr="004D04E7">
        <w:rPr>
          <w:rFonts w:eastAsia="Malgun Gothic"/>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15F0E37C"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6.</w:t>
      </w:r>
      <w:r w:rsidRPr="004D04E7">
        <w:rPr>
          <w:rFonts w:eastAsia="Malgun Gothic"/>
          <w:lang w:eastAsia="en-GB"/>
        </w:rPr>
        <w:tab/>
        <w:t xml:space="preserve">SMF to AMF: </w:t>
      </w:r>
      <w:proofErr w:type="spellStart"/>
      <w:r w:rsidRPr="004D04E7">
        <w:rPr>
          <w:rFonts w:eastAsia="Malgun Gothic"/>
          <w:lang w:eastAsia="en-GB"/>
        </w:rPr>
        <w:t>Nsmf_PDUSession_UpdateSMContext</w:t>
      </w:r>
      <w:proofErr w:type="spellEnd"/>
      <w:r w:rsidRPr="004D04E7">
        <w:rPr>
          <w:rFonts w:eastAsia="Malgun Gothic"/>
          <w:lang w:eastAsia="en-GB"/>
        </w:rPr>
        <w:t xml:space="preserve"> Response (N2 SM information)</w:t>
      </w:r>
    </w:p>
    <w:p w14:paraId="5553C36B"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 xml:space="preserve">The SMF sends an </w:t>
      </w:r>
      <w:proofErr w:type="spellStart"/>
      <w:r w:rsidRPr="004D04E7">
        <w:rPr>
          <w:rFonts w:eastAsia="Malgun Gothic"/>
          <w:lang w:eastAsia="en-GB"/>
        </w:rPr>
        <w:t>Nsmf_PDUSession_UpdateSMContext</w:t>
      </w:r>
      <w:proofErr w:type="spellEnd"/>
      <w:r w:rsidRPr="004D04E7">
        <w:rPr>
          <w:rFonts w:eastAsia="Malgun Gothic"/>
          <w:lang w:eastAsia="en-GB"/>
        </w:rPr>
        <w:t xml:space="preserve">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w:t>
      </w:r>
      <w:proofErr w:type="spellStart"/>
      <w:r w:rsidRPr="004D04E7">
        <w:rPr>
          <w:rFonts w:eastAsia="Malgun Gothic"/>
          <w:lang w:eastAsia="en-GB"/>
        </w:rPr>
        <w:t>Nsmf_PDUSession_UpdateSMContext</w:t>
      </w:r>
      <w:proofErr w:type="spellEnd"/>
      <w:r w:rsidRPr="004D04E7">
        <w:rPr>
          <w:rFonts w:eastAsia="Malgun Gothic"/>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097CC2A1"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12435D67" w14:textId="77777777" w:rsidR="00D276BC" w:rsidRPr="004D04E7" w:rsidRDefault="00D276BC" w:rsidP="00D276BC">
      <w:pPr>
        <w:keepLines/>
        <w:overflowPunct w:val="0"/>
        <w:autoSpaceDE w:val="0"/>
        <w:autoSpaceDN w:val="0"/>
        <w:adjustRightInd w:val="0"/>
        <w:ind w:left="1135" w:hanging="851"/>
        <w:textAlignment w:val="baseline"/>
        <w:rPr>
          <w:rFonts w:eastAsia="Malgun Gothic"/>
          <w:lang w:eastAsia="en-GB"/>
        </w:rPr>
      </w:pPr>
      <w:r w:rsidRPr="004D04E7">
        <w:rPr>
          <w:rFonts w:eastAsia="Malgun Gothic"/>
          <w:lang w:eastAsia="en-GB"/>
        </w:rPr>
        <w:t>NOTE:</w:t>
      </w:r>
      <w:r w:rsidRPr="004D04E7">
        <w:rPr>
          <w:rFonts w:eastAsia="Malgun Gothic"/>
          <w:lang w:eastAsia="en-GB"/>
        </w:rPr>
        <w:tab/>
        <w:t>Step 6 can occur any time after receipt of N4 Session Modification Response at the SMF.</w:t>
      </w:r>
    </w:p>
    <w:p w14:paraId="3D62F3C3"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7.</w:t>
      </w:r>
      <w:r w:rsidRPr="004D04E7">
        <w:rPr>
          <w:rFonts w:eastAsia="Malgun Gothic"/>
          <w:lang w:eastAsia="en-GB"/>
        </w:rPr>
        <w:tab/>
        <w:t>AMF to NG-RAN: N2 Path Switch Request Ack (N2 SM Information, Failed PDU Sessions, UE Radio Capability ID).</w:t>
      </w:r>
    </w:p>
    <w:p w14:paraId="182E5449"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 xml:space="preserve">Once the </w:t>
      </w:r>
      <w:proofErr w:type="spellStart"/>
      <w:r w:rsidRPr="004D04E7">
        <w:rPr>
          <w:rFonts w:eastAsia="Malgun Gothic"/>
          <w:lang w:eastAsia="en-GB"/>
        </w:rPr>
        <w:t>Nsmf_PDUSession_UpdateSMContext</w:t>
      </w:r>
      <w:proofErr w:type="spellEnd"/>
      <w:r w:rsidRPr="004D04E7">
        <w:rPr>
          <w:rFonts w:eastAsia="Malgun Gothic"/>
          <w:lang w:eastAsia="en-GB"/>
        </w:rP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4644332"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5572A45D"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8.</w:t>
      </w:r>
      <w:r w:rsidRPr="004D04E7">
        <w:rPr>
          <w:rFonts w:eastAsia="Malgun Gothic"/>
          <w:lang w:eastAsia="en-GB"/>
        </w:rPr>
        <w:tab/>
        <w:t>By sending a Release Resources message to the Source NG-RAN, the Target NG-RAN confirms success of the handover. It then triggers the release of resources with the Source NG-RAN.</w:t>
      </w:r>
    </w:p>
    <w:p w14:paraId="2A185D67" w14:textId="77777777" w:rsidR="00D276BC" w:rsidRPr="004D04E7" w:rsidRDefault="00D276BC" w:rsidP="00D276BC">
      <w:pPr>
        <w:overflowPunct w:val="0"/>
        <w:autoSpaceDE w:val="0"/>
        <w:autoSpaceDN w:val="0"/>
        <w:adjustRightInd w:val="0"/>
        <w:ind w:left="568" w:hanging="284"/>
        <w:textAlignment w:val="baseline"/>
        <w:rPr>
          <w:rFonts w:eastAsia="Malgun Gothic"/>
          <w:lang w:eastAsia="en-GB"/>
        </w:rPr>
      </w:pPr>
      <w:r w:rsidRPr="004D04E7">
        <w:rPr>
          <w:rFonts w:eastAsia="Malgun Gothic"/>
          <w:lang w:eastAsia="en-GB"/>
        </w:rPr>
        <w:t>9.</w:t>
      </w:r>
      <w:r w:rsidRPr="004D04E7">
        <w:rPr>
          <w:rFonts w:eastAsia="Malgun Gothic"/>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03C3F530" w14:textId="77777777" w:rsidR="00D276BC" w:rsidRPr="004D04E7" w:rsidRDefault="00D276BC" w:rsidP="00D276BC">
      <w:pPr>
        <w:overflowPunct w:val="0"/>
        <w:autoSpaceDE w:val="0"/>
        <w:autoSpaceDN w:val="0"/>
        <w:adjustRightInd w:val="0"/>
        <w:textAlignment w:val="baseline"/>
        <w:rPr>
          <w:rFonts w:eastAsia="Malgun Gothic"/>
          <w:lang w:eastAsia="en-GB"/>
        </w:rPr>
      </w:pPr>
      <w:r w:rsidRPr="004D04E7">
        <w:rPr>
          <w:rFonts w:eastAsia="Malgun Gothic"/>
          <w:lang w:eastAsia="en-GB"/>
        </w:rPr>
        <w:t xml:space="preserve">For the mobility related events as described in clause 4.15.4, the AMF invokes the </w:t>
      </w:r>
      <w:proofErr w:type="spellStart"/>
      <w:r w:rsidRPr="004D04E7">
        <w:rPr>
          <w:rFonts w:eastAsia="Malgun Gothic"/>
          <w:lang w:eastAsia="en-GB"/>
        </w:rPr>
        <w:t>Namf_EventExposure_Notify</w:t>
      </w:r>
      <w:proofErr w:type="spellEnd"/>
      <w:r w:rsidRPr="004D04E7">
        <w:rPr>
          <w:rFonts w:eastAsia="Malgun Gothic"/>
          <w:lang w:eastAsia="en-GB"/>
        </w:rPr>
        <w:t xml:space="preserve"> service operation.</w:t>
      </w:r>
    </w:p>
    <w:p w14:paraId="2FFCFD3A" w14:textId="0C2DFF54" w:rsidR="009E3238" w:rsidRPr="00D276BC" w:rsidRDefault="00D276BC" w:rsidP="0057448B">
      <w:pPr>
        <w:overflowPunct w:val="0"/>
        <w:autoSpaceDE w:val="0"/>
        <w:autoSpaceDN w:val="0"/>
        <w:adjustRightInd w:val="0"/>
        <w:textAlignment w:val="baseline"/>
        <w:rPr>
          <w:rFonts w:eastAsia="Malgun Gothic"/>
          <w:lang w:eastAsia="en-GB"/>
        </w:rPr>
      </w:pPr>
      <w:r w:rsidRPr="004D04E7">
        <w:rPr>
          <w:rFonts w:eastAsia="Malgun Gothic"/>
          <w:lang w:eastAsia="en-GB"/>
        </w:rPr>
        <w:t xml:space="preserve">Upon reception of the </w:t>
      </w:r>
      <w:proofErr w:type="spellStart"/>
      <w:r w:rsidRPr="004D04E7">
        <w:rPr>
          <w:rFonts w:eastAsia="Malgun Gothic"/>
          <w:lang w:eastAsia="en-GB"/>
        </w:rPr>
        <w:t>Namf_EventExposure_Notify</w:t>
      </w:r>
      <w:proofErr w:type="spellEnd"/>
      <w:r w:rsidRPr="004D04E7">
        <w:rPr>
          <w:rFonts w:eastAsia="Malgun Gothic"/>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67C2B82" w14:textId="00DBAA75" w:rsidR="00442972" w:rsidRDefault="00442972" w:rsidP="00442972">
      <w:pPr>
        <w:pStyle w:val="StartEndofChange"/>
        <w:rPr>
          <w:rFonts w:eastAsia="Malgun Gothic"/>
        </w:rPr>
      </w:pPr>
      <w:r w:rsidRPr="00C4743B">
        <w:t xml:space="preserve">* * * * </w:t>
      </w:r>
      <w:r w:rsidR="006A7BA4">
        <w:rPr>
          <w:rFonts w:eastAsia="Malgun Gothic" w:hint="eastAsia"/>
        </w:rPr>
        <w:t>End of</w:t>
      </w:r>
      <w:r w:rsidRPr="00C4743B">
        <w:t xml:space="preserve"> Change</w:t>
      </w:r>
      <w:r w:rsidR="006A7BA4">
        <w:rPr>
          <w:rFonts w:eastAsia="Malgun Gothic" w:hint="eastAsia"/>
        </w:rPr>
        <w:t>s</w:t>
      </w:r>
      <w:r w:rsidRPr="00C4743B">
        <w:t xml:space="preserve"> * * * *</w:t>
      </w:r>
    </w:p>
    <w:p w14:paraId="4C095D1E" w14:textId="77777777" w:rsidR="00AB2DC3" w:rsidRPr="00A317CC" w:rsidRDefault="00AB2DC3" w:rsidP="008A1D31"/>
    <w:sectPr w:rsidR="00AB2DC3" w:rsidRPr="00A317CC" w:rsidSect="00263DF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99B72" w14:textId="77777777" w:rsidR="003C06C2" w:rsidRDefault="003C06C2">
      <w:r>
        <w:separator/>
      </w:r>
    </w:p>
  </w:endnote>
  <w:endnote w:type="continuationSeparator" w:id="0">
    <w:p w14:paraId="7AA8BB1A" w14:textId="77777777" w:rsidR="003C06C2" w:rsidRDefault="003C06C2">
      <w:r>
        <w:continuationSeparator/>
      </w:r>
    </w:p>
  </w:endnote>
  <w:endnote w:type="continuationNotice" w:id="1">
    <w:p w14:paraId="56CB21BE" w14:textId="77777777" w:rsidR="003C06C2" w:rsidRDefault="003C0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19248" w14:textId="77777777" w:rsidR="003C06C2" w:rsidRDefault="003C06C2">
      <w:r>
        <w:separator/>
      </w:r>
    </w:p>
  </w:footnote>
  <w:footnote w:type="continuationSeparator" w:id="0">
    <w:p w14:paraId="194007C3" w14:textId="77777777" w:rsidR="003C06C2" w:rsidRDefault="003C06C2">
      <w:r>
        <w:continuationSeparator/>
      </w:r>
    </w:p>
  </w:footnote>
  <w:footnote w:type="continuationNotice" w:id="1">
    <w:p w14:paraId="04DD43D1" w14:textId="77777777" w:rsidR="003C06C2" w:rsidRDefault="003C06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701082"/>
    <w:multiLevelType w:val="hybridMultilevel"/>
    <w:tmpl w:val="A908469C"/>
    <w:lvl w:ilvl="0" w:tplc="FEB061B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8"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9"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447429838">
    <w:abstractNumId w:val="8"/>
  </w:num>
  <w:num w:numId="2" w16cid:durableId="2067340947">
    <w:abstractNumId w:val="7"/>
  </w:num>
  <w:num w:numId="3" w16cid:durableId="102461958">
    <w:abstractNumId w:val="0"/>
  </w:num>
  <w:num w:numId="4" w16cid:durableId="2107731279">
    <w:abstractNumId w:val="9"/>
  </w:num>
  <w:num w:numId="5" w16cid:durableId="2088841733">
    <w:abstractNumId w:val="6"/>
  </w:num>
  <w:num w:numId="6" w16cid:durableId="788010819">
    <w:abstractNumId w:val="3"/>
  </w:num>
  <w:num w:numId="7" w16cid:durableId="605695696">
    <w:abstractNumId w:val="4"/>
  </w:num>
  <w:num w:numId="8" w16cid:durableId="1350182116">
    <w:abstractNumId w:val="2"/>
  </w:num>
  <w:num w:numId="9" w16cid:durableId="1811555086">
    <w:abstractNumId w:val="1"/>
  </w:num>
  <w:num w:numId="10" w16cid:durableId="13689942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Ericsson_CQ">
    <w15:presenceInfo w15:providerId="None" w15:userId="Ericsson_CQ"/>
  </w15:person>
  <w15:person w15:author="Qualcomm-Haris">
    <w15:presenceInfo w15:providerId="None" w15:userId="Qualcomm-Haris"/>
  </w15:person>
  <w15:person w15:author="Ericsson_CQ_d5">
    <w15:presenceInfo w15:providerId="None" w15:userId="Ericsson_CQ_d5"/>
  </w15:person>
  <w15:person w15:author="Youbin (LGE)">
    <w15:presenceInfo w15:providerId="None" w15:userId="Youbi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1EC5"/>
    <w:rsid w:val="00022585"/>
    <w:rsid w:val="00022612"/>
    <w:rsid w:val="00022E4A"/>
    <w:rsid w:val="00023094"/>
    <w:rsid w:val="0002336C"/>
    <w:rsid w:val="00023FF5"/>
    <w:rsid w:val="00025F3C"/>
    <w:rsid w:val="00027BF3"/>
    <w:rsid w:val="00031035"/>
    <w:rsid w:val="000313DF"/>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1728"/>
    <w:rsid w:val="00053412"/>
    <w:rsid w:val="000559AB"/>
    <w:rsid w:val="000573C5"/>
    <w:rsid w:val="00062E22"/>
    <w:rsid w:val="0006563F"/>
    <w:rsid w:val="00066808"/>
    <w:rsid w:val="00066C24"/>
    <w:rsid w:val="0007024D"/>
    <w:rsid w:val="00072BD9"/>
    <w:rsid w:val="0007315B"/>
    <w:rsid w:val="000755D4"/>
    <w:rsid w:val="000755DA"/>
    <w:rsid w:val="00076967"/>
    <w:rsid w:val="000777C4"/>
    <w:rsid w:val="0008236E"/>
    <w:rsid w:val="0008351F"/>
    <w:rsid w:val="0008407E"/>
    <w:rsid w:val="0008518B"/>
    <w:rsid w:val="00085342"/>
    <w:rsid w:val="00085A24"/>
    <w:rsid w:val="00086A08"/>
    <w:rsid w:val="00087FF8"/>
    <w:rsid w:val="0009090F"/>
    <w:rsid w:val="00090DE4"/>
    <w:rsid w:val="00092564"/>
    <w:rsid w:val="00093B09"/>
    <w:rsid w:val="00093B63"/>
    <w:rsid w:val="00093FBA"/>
    <w:rsid w:val="00094637"/>
    <w:rsid w:val="0009463D"/>
    <w:rsid w:val="0009628A"/>
    <w:rsid w:val="00097492"/>
    <w:rsid w:val="000A0F74"/>
    <w:rsid w:val="000A1268"/>
    <w:rsid w:val="000A1B4A"/>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562D"/>
    <w:rsid w:val="000C5CEE"/>
    <w:rsid w:val="000C6598"/>
    <w:rsid w:val="000D1E9B"/>
    <w:rsid w:val="000D2211"/>
    <w:rsid w:val="000D269B"/>
    <w:rsid w:val="000D26E5"/>
    <w:rsid w:val="000D44B3"/>
    <w:rsid w:val="000D4DC1"/>
    <w:rsid w:val="000D53E9"/>
    <w:rsid w:val="000D7E73"/>
    <w:rsid w:val="000E0247"/>
    <w:rsid w:val="000E0AF6"/>
    <w:rsid w:val="000E3ADC"/>
    <w:rsid w:val="000E4386"/>
    <w:rsid w:val="000E57C1"/>
    <w:rsid w:val="000E60A4"/>
    <w:rsid w:val="000E6F6B"/>
    <w:rsid w:val="000E71D2"/>
    <w:rsid w:val="000E7459"/>
    <w:rsid w:val="000F344A"/>
    <w:rsid w:val="000F3F81"/>
    <w:rsid w:val="000F408F"/>
    <w:rsid w:val="000F5129"/>
    <w:rsid w:val="000F53D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5CB0"/>
    <w:rsid w:val="0014148D"/>
    <w:rsid w:val="0014267B"/>
    <w:rsid w:val="00143B9E"/>
    <w:rsid w:val="00143D79"/>
    <w:rsid w:val="00143F20"/>
    <w:rsid w:val="001458A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8DC"/>
    <w:rsid w:val="001A0D34"/>
    <w:rsid w:val="001A1172"/>
    <w:rsid w:val="001A1888"/>
    <w:rsid w:val="001A1BB9"/>
    <w:rsid w:val="001A1C63"/>
    <w:rsid w:val="001A464A"/>
    <w:rsid w:val="001A654F"/>
    <w:rsid w:val="001A7B60"/>
    <w:rsid w:val="001B0783"/>
    <w:rsid w:val="001B0BC2"/>
    <w:rsid w:val="001B1DA4"/>
    <w:rsid w:val="001B52F0"/>
    <w:rsid w:val="001B581F"/>
    <w:rsid w:val="001B7A65"/>
    <w:rsid w:val="001C0E72"/>
    <w:rsid w:val="001C13AA"/>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036F"/>
    <w:rsid w:val="001E0C33"/>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44EF"/>
    <w:rsid w:val="00214887"/>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2CC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D02"/>
    <w:rsid w:val="00296E22"/>
    <w:rsid w:val="002A03FF"/>
    <w:rsid w:val="002A14BE"/>
    <w:rsid w:val="002A1A58"/>
    <w:rsid w:val="002A3E42"/>
    <w:rsid w:val="002A5325"/>
    <w:rsid w:val="002A70D3"/>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33CA"/>
    <w:rsid w:val="002E1FCE"/>
    <w:rsid w:val="002E2668"/>
    <w:rsid w:val="002E37D0"/>
    <w:rsid w:val="002E472E"/>
    <w:rsid w:val="002E5DAB"/>
    <w:rsid w:val="002E65F5"/>
    <w:rsid w:val="002F0DBF"/>
    <w:rsid w:val="002F10A5"/>
    <w:rsid w:val="002F29C1"/>
    <w:rsid w:val="002F565E"/>
    <w:rsid w:val="002F67DF"/>
    <w:rsid w:val="002F6AB1"/>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45AF"/>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7F"/>
    <w:rsid w:val="0036586D"/>
    <w:rsid w:val="0036731C"/>
    <w:rsid w:val="003704D8"/>
    <w:rsid w:val="003724FE"/>
    <w:rsid w:val="00372F46"/>
    <w:rsid w:val="00374265"/>
    <w:rsid w:val="00374DD4"/>
    <w:rsid w:val="00376C55"/>
    <w:rsid w:val="003809F4"/>
    <w:rsid w:val="003813C8"/>
    <w:rsid w:val="003855F1"/>
    <w:rsid w:val="00386613"/>
    <w:rsid w:val="00386AAF"/>
    <w:rsid w:val="00386D16"/>
    <w:rsid w:val="0038740E"/>
    <w:rsid w:val="00390639"/>
    <w:rsid w:val="00390926"/>
    <w:rsid w:val="00391C06"/>
    <w:rsid w:val="00392A9F"/>
    <w:rsid w:val="00392D20"/>
    <w:rsid w:val="00392E69"/>
    <w:rsid w:val="00393582"/>
    <w:rsid w:val="00394370"/>
    <w:rsid w:val="003A2E28"/>
    <w:rsid w:val="003A4D99"/>
    <w:rsid w:val="003A5CF1"/>
    <w:rsid w:val="003A6231"/>
    <w:rsid w:val="003B11DC"/>
    <w:rsid w:val="003B1255"/>
    <w:rsid w:val="003B1B28"/>
    <w:rsid w:val="003B4A27"/>
    <w:rsid w:val="003B4FAA"/>
    <w:rsid w:val="003B52BB"/>
    <w:rsid w:val="003B5CB7"/>
    <w:rsid w:val="003B7A07"/>
    <w:rsid w:val="003C06C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4BD6"/>
    <w:rsid w:val="003D7E1E"/>
    <w:rsid w:val="003E1A36"/>
    <w:rsid w:val="003E2602"/>
    <w:rsid w:val="003E37CC"/>
    <w:rsid w:val="003E4703"/>
    <w:rsid w:val="003E4838"/>
    <w:rsid w:val="003F03F7"/>
    <w:rsid w:val="003F164F"/>
    <w:rsid w:val="003F2F71"/>
    <w:rsid w:val="003F3823"/>
    <w:rsid w:val="003F581E"/>
    <w:rsid w:val="003F5960"/>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2972"/>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0A9E"/>
    <w:rsid w:val="00472579"/>
    <w:rsid w:val="00472E41"/>
    <w:rsid w:val="004738C0"/>
    <w:rsid w:val="0047438D"/>
    <w:rsid w:val="004757F5"/>
    <w:rsid w:val="004807F7"/>
    <w:rsid w:val="00480ACE"/>
    <w:rsid w:val="004817B5"/>
    <w:rsid w:val="00481A9A"/>
    <w:rsid w:val="004827EF"/>
    <w:rsid w:val="00482CBB"/>
    <w:rsid w:val="00483611"/>
    <w:rsid w:val="00483AB3"/>
    <w:rsid w:val="004844E0"/>
    <w:rsid w:val="004849D4"/>
    <w:rsid w:val="004858A9"/>
    <w:rsid w:val="00485DBC"/>
    <w:rsid w:val="004866D2"/>
    <w:rsid w:val="00486BE0"/>
    <w:rsid w:val="00487449"/>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29E"/>
    <w:rsid w:val="004B7515"/>
    <w:rsid w:val="004B75B7"/>
    <w:rsid w:val="004B7D31"/>
    <w:rsid w:val="004C02AD"/>
    <w:rsid w:val="004C0772"/>
    <w:rsid w:val="004C405C"/>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009E"/>
    <w:rsid w:val="004F2210"/>
    <w:rsid w:val="004F4CC9"/>
    <w:rsid w:val="004F4D3A"/>
    <w:rsid w:val="004F7126"/>
    <w:rsid w:val="0050132F"/>
    <w:rsid w:val="00502F85"/>
    <w:rsid w:val="0050350B"/>
    <w:rsid w:val="0050699A"/>
    <w:rsid w:val="005077BF"/>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0878"/>
    <w:rsid w:val="005323CD"/>
    <w:rsid w:val="00532C2D"/>
    <w:rsid w:val="00542532"/>
    <w:rsid w:val="005437F2"/>
    <w:rsid w:val="0054394B"/>
    <w:rsid w:val="00547111"/>
    <w:rsid w:val="00547BBC"/>
    <w:rsid w:val="00550005"/>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48B"/>
    <w:rsid w:val="00574A8C"/>
    <w:rsid w:val="00577650"/>
    <w:rsid w:val="00577796"/>
    <w:rsid w:val="00580130"/>
    <w:rsid w:val="005814E9"/>
    <w:rsid w:val="005817A8"/>
    <w:rsid w:val="00582AF2"/>
    <w:rsid w:val="00584547"/>
    <w:rsid w:val="00584ACA"/>
    <w:rsid w:val="00586921"/>
    <w:rsid w:val="00586CA0"/>
    <w:rsid w:val="005871AD"/>
    <w:rsid w:val="00590423"/>
    <w:rsid w:val="0059089A"/>
    <w:rsid w:val="005915BD"/>
    <w:rsid w:val="00592D74"/>
    <w:rsid w:val="00593612"/>
    <w:rsid w:val="00596314"/>
    <w:rsid w:val="00597530"/>
    <w:rsid w:val="00597D7D"/>
    <w:rsid w:val="005A17C6"/>
    <w:rsid w:val="005A40E7"/>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B64"/>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265"/>
    <w:rsid w:val="006063E3"/>
    <w:rsid w:val="006073AE"/>
    <w:rsid w:val="0060766A"/>
    <w:rsid w:val="006078DE"/>
    <w:rsid w:val="0061023F"/>
    <w:rsid w:val="00610924"/>
    <w:rsid w:val="00610AEB"/>
    <w:rsid w:val="00610D72"/>
    <w:rsid w:val="00611399"/>
    <w:rsid w:val="00611AFF"/>
    <w:rsid w:val="00611E4A"/>
    <w:rsid w:val="0061227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06F0"/>
    <w:rsid w:val="00641612"/>
    <w:rsid w:val="00641685"/>
    <w:rsid w:val="00641853"/>
    <w:rsid w:val="00642044"/>
    <w:rsid w:val="006426EF"/>
    <w:rsid w:val="0064373D"/>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2"/>
    <w:rsid w:val="00662B76"/>
    <w:rsid w:val="00662E7D"/>
    <w:rsid w:val="00663385"/>
    <w:rsid w:val="00665C47"/>
    <w:rsid w:val="00666BE5"/>
    <w:rsid w:val="00666C5B"/>
    <w:rsid w:val="006674F2"/>
    <w:rsid w:val="00670612"/>
    <w:rsid w:val="00671716"/>
    <w:rsid w:val="006719B2"/>
    <w:rsid w:val="00671AC4"/>
    <w:rsid w:val="006726FD"/>
    <w:rsid w:val="00672B0F"/>
    <w:rsid w:val="00673BB2"/>
    <w:rsid w:val="00675C5B"/>
    <w:rsid w:val="006767E1"/>
    <w:rsid w:val="00683567"/>
    <w:rsid w:val="00685382"/>
    <w:rsid w:val="00685540"/>
    <w:rsid w:val="00685C5E"/>
    <w:rsid w:val="00685FE2"/>
    <w:rsid w:val="0068706D"/>
    <w:rsid w:val="00687467"/>
    <w:rsid w:val="00687634"/>
    <w:rsid w:val="00687951"/>
    <w:rsid w:val="00691BD9"/>
    <w:rsid w:val="00692E01"/>
    <w:rsid w:val="00694BC8"/>
    <w:rsid w:val="00695808"/>
    <w:rsid w:val="00696719"/>
    <w:rsid w:val="00697D77"/>
    <w:rsid w:val="006A1E9E"/>
    <w:rsid w:val="006A33F0"/>
    <w:rsid w:val="006A38DD"/>
    <w:rsid w:val="006A57FC"/>
    <w:rsid w:val="006A683F"/>
    <w:rsid w:val="006A6DEE"/>
    <w:rsid w:val="006A7B1D"/>
    <w:rsid w:val="006A7BA4"/>
    <w:rsid w:val="006B0072"/>
    <w:rsid w:val="006B016B"/>
    <w:rsid w:val="006B1045"/>
    <w:rsid w:val="006B142C"/>
    <w:rsid w:val="006B286D"/>
    <w:rsid w:val="006B3A49"/>
    <w:rsid w:val="006B3FC7"/>
    <w:rsid w:val="006B46FB"/>
    <w:rsid w:val="006B5538"/>
    <w:rsid w:val="006B715A"/>
    <w:rsid w:val="006B72A3"/>
    <w:rsid w:val="006B7B1E"/>
    <w:rsid w:val="006B7C2A"/>
    <w:rsid w:val="006C214D"/>
    <w:rsid w:val="006C32C2"/>
    <w:rsid w:val="006C3A41"/>
    <w:rsid w:val="006C6AF3"/>
    <w:rsid w:val="006C79A7"/>
    <w:rsid w:val="006D0443"/>
    <w:rsid w:val="006D58B9"/>
    <w:rsid w:val="006D7F8B"/>
    <w:rsid w:val="006E0805"/>
    <w:rsid w:val="006E21FB"/>
    <w:rsid w:val="006E34EB"/>
    <w:rsid w:val="006E3AC4"/>
    <w:rsid w:val="006E5097"/>
    <w:rsid w:val="006E5AA5"/>
    <w:rsid w:val="006E5E39"/>
    <w:rsid w:val="006E75FE"/>
    <w:rsid w:val="006F0CC2"/>
    <w:rsid w:val="006F169B"/>
    <w:rsid w:val="006F589B"/>
    <w:rsid w:val="006F6D06"/>
    <w:rsid w:val="006F7C5A"/>
    <w:rsid w:val="00702646"/>
    <w:rsid w:val="00702E62"/>
    <w:rsid w:val="00703D85"/>
    <w:rsid w:val="00704338"/>
    <w:rsid w:val="007043CB"/>
    <w:rsid w:val="00704BFF"/>
    <w:rsid w:val="00704DA8"/>
    <w:rsid w:val="00705776"/>
    <w:rsid w:val="00707ABB"/>
    <w:rsid w:val="00711479"/>
    <w:rsid w:val="0071260F"/>
    <w:rsid w:val="007127E4"/>
    <w:rsid w:val="007129CF"/>
    <w:rsid w:val="007132A5"/>
    <w:rsid w:val="00714AC8"/>
    <w:rsid w:val="00715846"/>
    <w:rsid w:val="00715F8E"/>
    <w:rsid w:val="00716447"/>
    <w:rsid w:val="0072161D"/>
    <w:rsid w:val="00721D47"/>
    <w:rsid w:val="00723045"/>
    <w:rsid w:val="007230E0"/>
    <w:rsid w:val="00723E6C"/>
    <w:rsid w:val="00724280"/>
    <w:rsid w:val="00724FDC"/>
    <w:rsid w:val="007256C9"/>
    <w:rsid w:val="007257A7"/>
    <w:rsid w:val="0073105D"/>
    <w:rsid w:val="0073280E"/>
    <w:rsid w:val="00734305"/>
    <w:rsid w:val="00735CA8"/>
    <w:rsid w:val="007442D0"/>
    <w:rsid w:val="0074506F"/>
    <w:rsid w:val="007469D2"/>
    <w:rsid w:val="00747203"/>
    <w:rsid w:val="00750D13"/>
    <w:rsid w:val="00755703"/>
    <w:rsid w:val="00757D30"/>
    <w:rsid w:val="007626BD"/>
    <w:rsid w:val="00763825"/>
    <w:rsid w:val="00763B7B"/>
    <w:rsid w:val="00764BA2"/>
    <w:rsid w:val="007659C5"/>
    <w:rsid w:val="00765A34"/>
    <w:rsid w:val="00765F19"/>
    <w:rsid w:val="0076660C"/>
    <w:rsid w:val="00766AEA"/>
    <w:rsid w:val="00766BA5"/>
    <w:rsid w:val="007709BE"/>
    <w:rsid w:val="007727B0"/>
    <w:rsid w:val="0077293C"/>
    <w:rsid w:val="00772A83"/>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3BA"/>
    <w:rsid w:val="0080159C"/>
    <w:rsid w:val="00801992"/>
    <w:rsid w:val="008040A8"/>
    <w:rsid w:val="0080723E"/>
    <w:rsid w:val="00807F24"/>
    <w:rsid w:val="00811565"/>
    <w:rsid w:val="00811ED3"/>
    <w:rsid w:val="008136E9"/>
    <w:rsid w:val="00813DD2"/>
    <w:rsid w:val="00813EF4"/>
    <w:rsid w:val="0081525F"/>
    <w:rsid w:val="00815FD0"/>
    <w:rsid w:val="008171D4"/>
    <w:rsid w:val="00820D53"/>
    <w:rsid w:val="00820EE7"/>
    <w:rsid w:val="00822EED"/>
    <w:rsid w:val="00824EDF"/>
    <w:rsid w:val="00825832"/>
    <w:rsid w:val="00826DCF"/>
    <w:rsid w:val="00827955"/>
    <w:rsid w:val="008279FA"/>
    <w:rsid w:val="008309DF"/>
    <w:rsid w:val="008327E0"/>
    <w:rsid w:val="00832F03"/>
    <w:rsid w:val="00834470"/>
    <w:rsid w:val="00837923"/>
    <w:rsid w:val="008400BC"/>
    <w:rsid w:val="00840B84"/>
    <w:rsid w:val="00840E53"/>
    <w:rsid w:val="00840F31"/>
    <w:rsid w:val="00842276"/>
    <w:rsid w:val="008422CD"/>
    <w:rsid w:val="00842933"/>
    <w:rsid w:val="008431B0"/>
    <w:rsid w:val="0084389E"/>
    <w:rsid w:val="00843E4C"/>
    <w:rsid w:val="00843F4D"/>
    <w:rsid w:val="00844508"/>
    <w:rsid w:val="00844FC9"/>
    <w:rsid w:val="0084534E"/>
    <w:rsid w:val="00845397"/>
    <w:rsid w:val="00846084"/>
    <w:rsid w:val="008461E9"/>
    <w:rsid w:val="00846A14"/>
    <w:rsid w:val="00846AD0"/>
    <w:rsid w:val="00850803"/>
    <w:rsid w:val="008516C5"/>
    <w:rsid w:val="00854FDB"/>
    <w:rsid w:val="00860210"/>
    <w:rsid w:val="00860B66"/>
    <w:rsid w:val="00861C05"/>
    <w:rsid w:val="008626E7"/>
    <w:rsid w:val="00862D42"/>
    <w:rsid w:val="00863BA1"/>
    <w:rsid w:val="008649E2"/>
    <w:rsid w:val="00865C7F"/>
    <w:rsid w:val="00866EFC"/>
    <w:rsid w:val="00870621"/>
    <w:rsid w:val="00870EE7"/>
    <w:rsid w:val="008737CC"/>
    <w:rsid w:val="0087383F"/>
    <w:rsid w:val="00874124"/>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470C"/>
    <w:rsid w:val="0089547C"/>
    <w:rsid w:val="0089648E"/>
    <w:rsid w:val="0089674F"/>
    <w:rsid w:val="008A0C1E"/>
    <w:rsid w:val="008A1166"/>
    <w:rsid w:val="008A1D31"/>
    <w:rsid w:val="008A217A"/>
    <w:rsid w:val="008A45A6"/>
    <w:rsid w:val="008A6921"/>
    <w:rsid w:val="008B064F"/>
    <w:rsid w:val="008B0A39"/>
    <w:rsid w:val="008B47B0"/>
    <w:rsid w:val="008B494C"/>
    <w:rsid w:val="008B7068"/>
    <w:rsid w:val="008C0981"/>
    <w:rsid w:val="008C1463"/>
    <w:rsid w:val="008C1D3F"/>
    <w:rsid w:val="008C1E91"/>
    <w:rsid w:val="008C3768"/>
    <w:rsid w:val="008C3911"/>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1F56"/>
    <w:rsid w:val="00902445"/>
    <w:rsid w:val="009042A5"/>
    <w:rsid w:val="0090467F"/>
    <w:rsid w:val="0090504C"/>
    <w:rsid w:val="009057D9"/>
    <w:rsid w:val="00907BF3"/>
    <w:rsid w:val="00910EFD"/>
    <w:rsid w:val="0091136E"/>
    <w:rsid w:val="00912377"/>
    <w:rsid w:val="00912E0E"/>
    <w:rsid w:val="00913A82"/>
    <w:rsid w:val="009148DE"/>
    <w:rsid w:val="00915478"/>
    <w:rsid w:val="00923CE7"/>
    <w:rsid w:val="009251D7"/>
    <w:rsid w:val="00926590"/>
    <w:rsid w:val="009273C5"/>
    <w:rsid w:val="009275CE"/>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586"/>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3A8D"/>
    <w:rsid w:val="009A424A"/>
    <w:rsid w:val="009A4C63"/>
    <w:rsid w:val="009A4D85"/>
    <w:rsid w:val="009A5753"/>
    <w:rsid w:val="009A579D"/>
    <w:rsid w:val="009A6651"/>
    <w:rsid w:val="009A673B"/>
    <w:rsid w:val="009A7384"/>
    <w:rsid w:val="009B1918"/>
    <w:rsid w:val="009B2BE2"/>
    <w:rsid w:val="009B33B0"/>
    <w:rsid w:val="009B3850"/>
    <w:rsid w:val="009B3F96"/>
    <w:rsid w:val="009B4576"/>
    <w:rsid w:val="009B4F8E"/>
    <w:rsid w:val="009B7A14"/>
    <w:rsid w:val="009C1B06"/>
    <w:rsid w:val="009C2531"/>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38"/>
    <w:rsid w:val="009E3297"/>
    <w:rsid w:val="009E40E4"/>
    <w:rsid w:val="009E6DA6"/>
    <w:rsid w:val="009E762F"/>
    <w:rsid w:val="009F059F"/>
    <w:rsid w:val="009F0FC9"/>
    <w:rsid w:val="009F1673"/>
    <w:rsid w:val="009F3891"/>
    <w:rsid w:val="009F723E"/>
    <w:rsid w:val="009F734F"/>
    <w:rsid w:val="00A02F75"/>
    <w:rsid w:val="00A10B9F"/>
    <w:rsid w:val="00A12C78"/>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0799"/>
    <w:rsid w:val="00A317CC"/>
    <w:rsid w:val="00A319DB"/>
    <w:rsid w:val="00A322FD"/>
    <w:rsid w:val="00A34231"/>
    <w:rsid w:val="00A34A94"/>
    <w:rsid w:val="00A34AA4"/>
    <w:rsid w:val="00A361FB"/>
    <w:rsid w:val="00A371B2"/>
    <w:rsid w:val="00A4069F"/>
    <w:rsid w:val="00A43A01"/>
    <w:rsid w:val="00A44556"/>
    <w:rsid w:val="00A44C05"/>
    <w:rsid w:val="00A46681"/>
    <w:rsid w:val="00A4773B"/>
    <w:rsid w:val="00A47A8D"/>
    <w:rsid w:val="00A47E70"/>
    <w:rsid w:val="00A508E1"/>
    <w:rsid w:val="00A50CF0"/>
    <w:rsid w:val="00A5241E"/>
    <w:rsid w:val="00A52DFF"/>
    <w:rsid w:val="00A53781"/>
    <w:rsid w:val="00A539F8"/>
    <w:rsid w:val="00A541FD"/>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96B38"/>
    <w:rsid w:val="00AA192C"/>
    <w:rsid w:val="00AA1B24"/>
    <w:rsid w:val="00AA285A"/>
    <w:rsid w:val="00AA2CBC"/>
    <w:rsid w:val="00AA2FAD"/>
    <w:rsid w:val="00AA30D3"/>
    <w:rsid w:val="00AA33F1"/>
    <w:rsid w:val="00AA577E"/>
    <w:rsid w:val="00AA5D50"/>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920"/>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835"/>
    <w:rsid w:val="00B37E53"/>
    <w:rsid w:val="00B4086D"/>
    <w:rsid w:val="00B40D5E"/>
    <w:rsid w:val="00B42346"/>
    <w:rsid w:val="00B43275"/>
    <w:rsid w:val="00B435BF"/>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7BB"/>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0091"/>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3E14"/>
    <w:rsid w:val="00BE41B8"/>
    <w:rsid w:val="00BE42BD"/>
    <w:rsid w:val="00BE455D"/>
    <w:rsid w:val="00BE458E"/>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65AC"/>
    <w:rsid w:val="00C0769E"/>
    <w:rsid w:val="00C078DD"/>
    <w:rsid w:val="00C144BE"/>
    <w:rsid w:val="00C14845"/>
    <w:rsid w:val="00C205DD"/>
    <w:rsid w:val="00C2308C"/>
    <w:rsid w:val="00C235FA"/>
    <w:rsid w:val="00C23713"/>
    <w:rsid w:val="00C266CB"/>
    <w:rsid w:val="00C2676B"/>
    <w:rsid w:val="00C26A5F"/>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57D88"/>
    <w:rsid w:val="00C60915"/>
    <w:rsid w:val="00C62048"/>
    <w:rsid w:val="00C621A0"/>
    <w:rsid w:val="00C63995"/>
    <w:rsid w:val="00C63D68"/>
    <w:rsid w:val="00C640F7"/>
    <w:rsid w:val="00C64979"/>
    <w:rsid w:val="00C64AFD"/>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1685"/>
    <w:rsid w:val="00C926E9"/>
    <w:rsid w:val="00C94007"/>
    <w:rsid w:val="00C940ED"/>
    <w:rsid w:val="00C95985"/>
    <w:rsid w:val="00C97A2B"/>
    <w:rsid w:val="00CA0513"/>
    <w:rsid w:val="00CA1479"/>
    <w:rsid w:val="00CA1A6D"/>
    <w:rsid w:val="00CA23A5"/>
    <w:rsid w:val="00CA38BB"/>
    <w:rsid w:val="00CA3A12"/>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6D04"/>
    <w:rsid w:val="00CD7004"/>
    <w:rsid w:val="00CD7467"/>
    <w:rsid w:val="00CE07F1"/>
    <w:rsid w:val="00CE173E"/>
    <w:rsid w:val="00CE1D9B"/>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6B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90"/>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113"/>
    <w:rsid w:val="00D817E9"/>
    <w:rsid w:val="00D826D6"/>
    <w:rsid w:val="00D8496C"/>
    <w:rsid w:val="00D84AE9"/>
    <w:rsid w:val="00D86C3D"/>
    <w:rsid w:val="00D87309"/>
    <w:rsid w:val="00D87A4D"/>
    <w:rsid w:val="00D9047E"/>
    <w:rsid w:val="00D91FA9"/>
    <w:rsid w:val="00D95EEE"/>
    <w:rsid w:val="00DA0AA9"/>
    <w:rsid w:val="00DA3324"/>
    <w:rsid w:val="00DA3870"/>
    <w:rsid w:val="00DB1F4F"/>
    <w:rsid w:val="00DB20E5"/>
    <w:rsid w:val="00DB4189"/>
    <w:rsid w:val="00DB4702"/>
    <w:rsid w:val="00DB730B"/>
    <w:rsid w:val="00DC041D"/>
    <w:rsid w:val="00DC1081"/>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D4A"/>
    <w:rsid w:val="00E00EA7"/>
    <w:rsid w:val="00E00F65"/>
    <w:rsid w:val="00E02375"/>
    <w:rsid w:val="00E024A2"/>
    <w:rsid w:val="00E04928"/>
    <w:rsid w:val="00E04A30"/>
    <w:rsid w:val="00E0572B"/>
    <w:rsid w:val="00E06170"/>
    <w:rsid w:val="00E06489"/>
    <w:rsid w:val="00E07247"/>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4B8"/>
    <w:rsid w:val="00E27ED1"/>
    <w:rsid w:val="00E30705"/>
    <w:rsid w:val="00E307A0"/>
    <w:rsid w:val="00E31240"/>
    <w:rsid w:val="00E319CB"/>
    <w:rsid w:val="00E32550"/>
    <w:rsid w:val="00E329ED"/>
    <w:rsid w:val="00E33A1B"/>
    <w:rsid w:val="00E342BF"/>
    <w:rsid w:val="00E34898"/>
    <w:rsid w:val="00E34FBF"/>
    <w:rsid w:val="00E35CEA"/>
    <w:rsid w:val="00E3638C"/>
    <w:rsid w:val="00E36B47"/>
    <w:rsid w:val="00E379FF"/>
    <w:rsid w:val="00E406BE"/>
    <w:rsid w:val="00E41261"/>
    <w:rsid w:val="00E4235F"/>
    <w:rsid w:val="00E42F59"/>
    <w:rsid w:val="00E436A7"/>
    <w:rsid w:val="00E45AEC"/>
    <w:rsid w:val="00E467CF"/>
    <w:rsid w:val="00E47046"/>
    <w:rsid w:val="00E470EA"/>
    <w:rsid w:val="00E5258F"/>
    <w:rsid w:val="00E53106"/>
    <w:rsid w:val="00E5618B"/>
    <w:rsid w:val="00E56C07"/>
    <w:rsid w:val="00E579BA"/>
    <w:rsid w:val="00E60A6C"/>
    <w:rsid w:val="00E6463A"/>
    <w:rsid w:val="00E65A05"/>
    <w:rsid w:val="00E678EE"/>
    <w:rsid w:val="00E67F80"/>
    <w:rsid w:val="00E71082"/>
    <w:rsid w:val="00E71172"/>
    <w:rsid w:val="00E72722"/>
    <w:rsid w:val="00E72ADC"/>
    <w:rsid w:val="00E742AC"/>
    <w:rsid w:val="00E74BF5"/>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1892"/>
    <w:rsid w:val="00E93BC4"/>
    <w:rsid w:val="00E95C47"/>
    <w:rsid w:val="00E95CCD"/>
    <w:rsid w:val="00E97A5A"/>
    <w:rsid w:val="00E97D80"/>
    <w:rsid w:val="00EA01A1"/>
    <w:rsid w:val="00EA1A60"/>
    <w:rsid w:val="00EA27D1"/>
    <w:rsid w:val="00EA5D19"/>
    <w:rsid w:val="00EA60C9"/>
    <w:rsid w:val="00EA6D3D"/>
    <w:rsid w:val="00EA7E80"/>
    <w:rsid w:val="00EB00F6"/>
    <w:rsid w:val="00EB09B7"/>
    <w:rsid w:val="00EB1FA5"/>
    <w:rsid w:val="00EB282F"/>
    <w:rsid w:val="00EB31EC"/>
    <w:rsid w:val="00EB3FA1"/>
    <w:rsid w:val="00EB407E"/>
    <w:rsid w:val="00EB6266"/>
    <w:rsid w:val="00EB7797"/>
    <w:rsid w:val="00EC2A36"/>
    <w:rsid w:val="00EC2E78"/>
    <w:rsid w:val="00EC2ED9"/>
    <w:rsid w:val="00EC3A1C"/>
    <w:rsid w:val="00EC4698"/>
    <w:rsid w:val="00EC5990"/>
    <w:rsid w:val="00EC67EA"/>
    <w:rsid w:val="00ED0EA1"/>
    <w:rsid w:val="00ED25DF"/>
    <w:rsid w:val="00ED452A"/>
    <w:rsid w:val="00ED4C49"/>
    <w:rsid w:val="00ED51AF"/>
    <w:rsid w:val="00ED64B9"/>
    <w:rsid w:val="00EE01B2"/>
    <w:rsid w:val="00EE04D4"/>
    <w:rsid w:val="00EE1A6C"/>
    <w:rsid w:val="00EE2C9A"/>
    <w:rsid w:val="00EE2CCE"/>
    <w:rsid w:val="00EE5062"/>
    <w:rsid w:val="00EE5080"/>
    <w:rsid w:val="00EE5EDE"/>
    <w:rsid w:val="00EE6E5C"/>
    <w:rsid w:val="00EE7270"/>
    <w:rsid w:val="00EE7D7C"/>
    <w:rsid w:val="00EF0F2F"/>
    <w:rsid w:val="00EF1F78"/>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3431"/>
    <w:rsid w:val="00F235F9"/>
    <w:rsid w:val="00F23D7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39B"/>
    <w:rsid w:val="00F44567"/>
    <w:rsid w:val="00F448D5"/>
    <w:rsid w:val="00F44919"/>
    <w:rsid w:val="00F4602A"/>
    <w:rsid w:val="00F46A3A"/>
    <w:rsid w:val="00F47AE4"/>
    <w:rsid w:val="00F52A15"/>
    <w:rsid w:val="00F52B50"/>
    <w:rsid w:val="00F5369B"/>
    <w:rsid w:val="00F576BE"/>
    <w:rsid w:val="00F60198"/>
    <w:rsid w:val="00F60999"/>
    <w:rsid w:val="00F60C2F"/>
    <w:rsid w:val="00F614A8"/>
    <w:rsid w:val="00F62999"/>
    <w:rsid w:val="00F63759"/>
    <w:rsid w:val="00F6405F"/>
    <w:rsid w:val="00F665D9"/>
    <w:rsid w:val="00F713A1"/>
    <w:rsid w:val="00F71CE0"/>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32B"/>
    <w:rsid w:val="00FA48B6"/>
    <w:rsid w:val="00FA6A6B"/>
    <w:rsid w:val="00FA703E"/>
    <w:rsid w:val="00FA73F9"/>
    <w:rsid w:val="00FA7578"/>
    <w:rsid w:val="00FB0CE5"/>
    <w:rsid w:val="00FB5A8D"/>
    <w:rsid w:val="00FB6386"/>
    <w:rsid w:val="00FB6F7C"/>
    <w:rsid w:val="00FC0DF2"/>
    <w:rsid w:val="00FC1F20"/>
    <w:rsid w:val="00FC411C"/>
    <w:rsid w:val="00FC48FE"/>
    <w:rsid w:val="00FC5513"/>
    <w:rsid w:val="00FC6089"/>
    <w:rsid w:val="00FC66AE"/>
    <w:rsid w:val="00FC74CD"/>
    <w:rsid w:val="00FC7A96"/>
    <w:rsid w:val="00FD059E"/>
    <w:rsid w:val="00FD14BA"/>
    <w:rsid w:val="00FD171D"/>
    <w:rsid w:val="00FD1A0B"/>
    <w:rsid w:val="00FD2088"/>
    <w:rsid w:val="00FD21D7"/>
    <w:rsid w:val="00FD3E29"/>
    <w:rsid w:val="00FD3F99"/>
    <w:rsid w:val="00FD44E8"/>
    <w:rsid w:val="00FD56E0"/>
    <w:rsid w:val="00FD609C"/>
    <w:rsid w:val="00FD7175"/>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078DD"/>
    <w:rPr>
      <w:rFonts w:ascii="Times New Roman" w:hAnsi="Times New Roman"/>
      <w:lang w:val="en-GB" w:eastAsia="en-US"/>
    </w:rPr>
  </w:style>
  <w:style w:type="character" w:customStyle="1" w:styleId="Heading4Char">
    <w:name w:val="Heading 4 Char"/>
    <w:link w:val="Heading4"/>
    <w:locked/>
    <w:rsid w:val="00E467CF"/>
    <w:rPr>
      <w:rFonts w:ascii="Arial" w:hAnsi="Arial"/>
      <w:sz w:val="24"/>
      <w:lang w:val="en-GB" w:eastAsia="en-US"/>
    </w:rPr>
  </w:style>
  <w:style w:type="character" w:customStyle="1" w:styleId="B1Char1">
    <w:name w:val="B1 Char1"/>
    <w:rsid w:val="00C621A0"/>
    <w:rPr>
      <w:lang w:val="en-GB" w:eastAsia="en-GB"/>
    </w:rPr>
  </w:style>
  <w:style w:type="character" w:customStyle="1" w:styleId="CRCoverPageZchn">
    <w:name w:val="CR Cover Page Zchn"/>
    <w:link w:val="CRCoverPage"/>
    <w:rsid w:val="009B2B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2960</Words>
  <Characters>16872</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23.502_CR5573_(Rel-19)_5GS_Ph1, TEI19</cp:lastModifiedBy>
  <cp:revision>5</cp:revision>
  <dcterms:created xsi:type="dcterms:W3CDTF">2025-09-09T12:16:00Z</dcterms:created>
  <dcterms:modified xsi:type="dcterms:W3CDTF">2025-09-16T02:58:00Z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dd59f345-fd0b-4b4e-aba2-7c7a20c52995_Enabled">
    <vt:lpwstr>true</vt:lpwstr>
  </property>
  <property fmtid="{D5CDD505-2E9C-101B-9397-08002B2CF9AE}" pid="4" name="MSIP_Label_dd59f345-fd0b-4b4e-aba2-7c7a20c52995_SetDate">
    <vt:lpwstr>2025-08-13T22:49:34Z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ff284cfe-d244-4bfb-af61-6b73f027cd77</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